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220"/>
      </w:tblGrid>
      <w:tr w:rsidR="00DE7487" w:rsidRPr="0087613C" w14:paraId="7F83BC39" w14:textId="77777777" w:rsidTr="00EF2E31">
        <w:trPr>
          <w:trHeight w:val="454"/>
        </w:trPr>
        <w:tc>
          <w:tcPr>
            <w:tcW w:w="3969" w:type="dxa"/>
          </w:tcPr>
          <w:p w14:paraId="168A5399" w14:textId="77777777" w:rsidR="00DE7487" w:rsidRPr="0087613C" w:rsidRDefault="00E52F04" w:rsidP="005421A5">
            <w:pPr>
              <w:pStyle w:val="03SoVDAbsender"/>
              <w:rPr>
                <w:rFonts w:ascii="PT Sans" w:hAnsi="PT Sans" w:cs="Arial"/>
              </w:rPr>
            </w:pPr>
            <w:bookmarkStart w:id="0" w:name="_GoBack"/>
            <w:bookmarkEnd w:id="0"/>
            <w:r w:rsidRPr="0087613C">
              <w:rPr>
                <w:rFonts w:ascii="PT Sans" w:hAnsi="PT Sans" w:cs="Arial"/>
              </w:rPr>
              <w:t>SoVD</w:t>
            </w:r>
            <w:r w:rsidR="00B624B5" w:rsidRPr="0087613C">
              <w:rPr>
                <w:rFonts w:ascii="PT Sans" w:hAnsi="PT Sans" w:cs="Arial"/>
              </w:rPr>
              <w:t xml:space="preserve"> </w:t>
            </w:r>
            <w:r w:rsidR="00EF2E31" w:rsidRPr="0087613C">
              <w:rPr>
                <w:rFonts w:ascii="PT Sans" w:hAnsi="PT Sans" w:cs="Arial"/>
              </w:rPr>
              <w:t xml:space="preserve">NRW </w:t>
            </w:r>
            <w:r w:rsidR="00B624B5" w:rsidRPr="0087613C">
              <w:rPr>
                <w:rFonts w:ascii="PT Sans" w:hAnsi="PT Sans" w:cs="Arial"/>
              </w:rPr>
              <w:t>e.V.</w:t>
            </w:r>
            <w:r w:rsidRPr="0087613C">
              <w:rPr>
                <w:rFonts w:ascii="PT Sans" w:hAnsi="PT Sans" w:cs="Arial"/>
              </w:rPr>
              <w:t xml:space="preserve"> · </w:t>
            </w:r>
            <w:r w:rsidR="005421A5" w:rsidRPr="0087613C">
              <w:rPr>
                <w:rFonts w:ascii="PT Sans" w:hAnsi="PT Sans" w:cs="Arial"/>
              </w:rPr>
              <w:t>Erkrather Str.343</w:t>
            </w:r>
            <w:r w:rsidRPr="0087613C">
              <w:rPr>
                <w:rFonts w:ascii="PT Sans" w:hAnsi="PT Sans" w:cs="Arial"/>
              </w:rPr>
              <w:t xml:space="preserve"> · </w:t>
            </w:r>
            <w:r w:rsidR="005421A5" w:rsidRPr="0087613C">
              <w:rPr>
                <w:rFonts w:ascii="PT Sans" w:hAnsi="PT Sans" w:cs="Arial"/>
              </w:rPr>
              <w:t>40231 Düsseldorf</w:t>
            </w:r>
          </w:p>
        </w:tc>
        <w:tc>
          <w:tcPr>
            <w:tcW w:w="3220" w:type="dxa"/>
          </w:tcPr>
          <w:p w14:paraId="53B5C642" w14:textId="77777777" w:rsidR="00DE7487" w:rsidRPr="0087613C" w:rsidRDefault="00DE7487" w:rsidP="00E52F04">
            <w:pPr>
              <w:pStyle w:val="03SoVDAbsender"/>
              <w:rPr>
                <w:rFonts w:ascii="PT Sans" w:hAnsi="PT Sans" w:cs="Arial"/>
              </w:rPr>
            </w:pPr>
          </w:p>
        </w:tc>
      </w:tr>
    </w:tbl>
    <w:p w14:paraId="5DAAAE0C" w14:textId="77E3E4BD" w:rsidR="006114B1" w:rsidRPr="006114B1" w:rsidRDefault="006114B1" w:rsidP="006114B1">
      <w:pPr>
        <w:rPr>
          <w:rFonts w:ascii="PT Sans" w:hAnsi="PT Sans" w:cs="Arial"/>
          <w:sz w:val="24"/>
        </w:rPr>
      </w:pPr>
    </w:p>
    <w:p w14:paraId="7CCB1374" w14:textId="176335AB" w:rsidR="006114B1" w:rsidRPr="006114B1" w:rsidRDefault="008A554D" w:rsidP="006114B1">
      <w:pPr>
        <w:rPr>
          <w:rFonts w:ascii="PT Sans" w:hAnsi="PT Sans" w:cs="Arial"/>
          <w:sz w:val="24"/>
        </w:rPr>
      </w:pPr>
      <w:hyperlink r:id="rId9" w:history="1">
        <w:r w:rsidR="006114B1">
          <w:rPr>
            <w:rStyle w:val="Hyperlink"/>
            <w:rFonts w:ascii="Verdana" w:hAnsi="Verdana"/>
          </w:rPr>
          <w:t>inklusionsbeirat@mags.nrw.de</w:t>
        </w:r>
      </w:hyperlink>
    </w:p>
    <w:p w14:paraId="5F7EBBA2" w14:textId="4E91A848" w:rsidR="006114B1" w:rsidRDefault="006114B1" w:rsidP="006114B1">
      <w:pPr>
        <w:rPr>
          <w:rFonts w:ascii="PT Sans" w:hAnsi="PT Sans" w:cs="Arial"/>
          <w:sz w:val="24"/>
        </w:rPr>
      </w:pPr>
    </w:p>
    <w:p w14:paraId="44F1AE3E" w14:textId="540E8FF3" w:rsidR="006114B1" w:rsidRDefault="006114B1" w:rsidP="006114B1">
      <w:pPr>
        <w:rPr>
          <w:rFonts w:ascii="PT Sans" w:hAnsi="PT Sans" w:cs="Arial"/>
          <w:sz w:val="24"/>
        </w:rPr>
      </w:pPr>
    </w:p>
    <w:p w14:paraId="4DB54B46" w14:textId="3F1588C8" w:rsidR="006114B1" w:rsidRDefault="006114B1" w:rsidP="006114B1">
      <w:pPr>
        <w:rPr>
          <w:rFonts w:ascii="PT Sans" w:hAnsi="PT Sans" w:cs="Arial"/>
          <w:sz w:val="24"/>
        </w:rPr>
      </w:pPr>
    </w:p>
    <w:p w14:paraId="382D3E05" w14:textId="3AB105BB" w:rsidR="006114B1" w:rsidRDefault="006114B1" w:rsidP="006114B1">
      <w:pPr>
        <w:rPr>
          <w:rFonts w:ascii="PT Sans" w:hAnsi="PT Sans" w:cs="Arial"/>
          <w:sz w:val="24"/>
        </w:rPr>
      </w:pPr>
    </w:p>
    <w:p w14:paraId="3435AE73" w14:textId="77777777" w:rsidR="006114B1" w:rsidRPr="006114B1" w:rsidRDefault="006114B1" w:rsidP="006114B1">
      <w:pPr>
        <w:rPr>
          <w:rFonts w:ascii="PT Sans" w:hAnsi="PT Sans" w:cs="Arial"/>
          <w:sz w:val="24"/>
        </w:rPr>
      </w:pPr>
    </w:p>
    <w:p w14:paraId="28A76256" w14:textId="38745762" w:rsidR="006114B1" w:rsidRDefault="006114B1" w:rsidP="006114B1">
      <w:pPr>
        <w:rPr>
          <w:rFonts w:ascii="PT Sans" w:hAnsi="PT Sans" w:cs="Arial"/>
          <w:sz w:val="24"/>
        </w:rPr>
      </w:pPr>
    </w:p>
    <w:p w14:paraId="20DBCE4D" w14:textId="40F3DA52" w:rsidR="006114B1" w:rsidRPr="00B95C20" w:rsidRDefault="003E6B98" w:rsidP="000A5BB2">
      <w:pPr>
        <w:rPr>
          <w:rFonts w:ascii="PT Sans" w:hAnsi="PT Sans"/>
          <w:sz w:val="24"/>
        </w:rPr>
      </w:pPr>
      <w:r w:rsidRPr="000A5BB2">
        <w:rPr>
          <w:rFonts w:ascii="PT Sans" w:hAnsi="PT Sans"/>
          <w:b/>
          <w:sz w:val="24"/>
        </w:rPr>
        <w:t xml:space="preserve">Beantwortung der Fragen </w:t>
      </w:r>
      <w:r w:rsidR="00505BB2">
        <w:rPr>
          <w:rFonts w:ascii="PT Sans" w:hAnsi="PT Sans"/>
          <w:b/>
          <w:sz w:val="24"/>
        </w:rPr>
        <w:t xml:space="preserve">des MAGS </w:t>
      </w:r>
      <w:r w:rsidRPr="000A5BB2">
        <w:rPr>
          <w:rFonts w:ascii="PT Sans" w:hAnsi="PT Sans"/>
          <w:b/>
          <w:sz w:val="24"/>
        </w:rPr>
        <w:t xml:space="preserve">zu den Erfahrungen mit dem </w:t>
      </w:r>
      <w:r w:rsidRPr="000A5BB2">
        <w:rPr>
          <w:rFonts w:ascii="PT Sans" w:hAnsi="PT Sans"/>
          <w:b/>
          <w:sz w:val="24"/>
        </w:rPr>
        <w:br/>
        <w:t>Inklusionsgrundsätzegesetz Nordrhein-Westfalen (IGG NRW)</w:t>
      </w:r>
      <w:r>
        <w:rPr>
          <w:rFonts w:ascii="PT Sans" w:hAnsi="PT Sans"/>
          <w:sz w:val="24"/>
        </w:rPr>
        <w:t xml:space="preserve"> </w:t>
      </w:r>
    </w:p>
    <w:p w14:paraId="568A3C10" w14:textId="10A9A681" w:rsidR="006114B1" w:rsidRDefault="006114B1" w:rsidP="00B95C20">
      <w:pPr>
        <w:jc w:val="both"/>
        <w:rPr>
          <w:rFonts w:ascii="PT Sans" w:hAnsi="PT Sans"/>
          <w:sz w:val="24"/>
        </w:rPr>
      </w:pPr>
    </w:p>
    <w:p w14:paraId="26E5B12D" w14:textId="77777777" w:rsidR="00C63E3B" w:rsidRPr="00B95C20" w:rsidRDefault="00C63E3B" w:rsidP="00B95C20">
      <w:pPr>
        <w:jc w:val="both"/>
        <w:rPr>
          <w:rFonts w:ascii="PT Sans" w:hAnsi="PT Sans"/>
          <w:sz w:val="24"/>
        </w:rPr>
      </w:pPr>
    </w:p>
    <w:p w14:paraId="21A7B174" w14:textId="77777777" w:rsidR="006114B1" w:rsidRPr="00B95C20" w:rsidRDefault="006114B1" w:rsidP="00B95C20">
      <w:pPr>
        <w:jc w:val="both"/>
        <w:rPr>
          <w:rFonts w:ascii="PT Sans" w:hAnsi="PT Sans"/>
          <w:sz w:val="24"/>
        </w:rPr>
      </w:pPr>
    </w:p>
    <w:p w14:paraId="39FC45BB" w14:textId="76AB0708" w:rsidR="006114B1" w:rsidRPr="00B95C20" w:rsidRDefault="00C775C4" w:rsidP="00B95C20">
      <w:pPr>
        <w:spacing w:after="120" w:line="288" w:lineRule="auto"/>
        <w:jc w:val="both"/>
        <w:rPr>
          <w:rFonts w:ascii="PT Sans" w:eastAsia="Times New Roman" w:hAnsi="PT Sans"/>
          <w:b/>
          <w:bCs/>
          <w:sz w:val="24"/>
        </w:rPr>
      </w:pPr>
      <w:r w:rsidRPr="00B95C20">
        <w:rPr>
          <w:rFonts w:ascii="PT Sans" w:eastAsia="Times New Roman" w:hAnsi="PT Sans"/>
          <w:b/>
          <w:bCs/>
          <w:sz w:val="24"/>
        </w:rPr>
        <w:t xml:space="preserve">Frage 1: </w:t>
      </w:r>
      <w:r w:rsidR="006114B1" w:rsidRPr="00B95C20">
        <w:rPr>
          <w:rFonts w:ascii="PT Sans" w:eastAsia="Times New Roman" w:hAnsi="PT Sans"/>
          <w:b/>
          <w:bCs/>
          <w:sz w:val="24"/>
        </w:rPr>
        <w:t>Wird das Inklusionsgrundsätzegesetz NRW (IGG NRW) Ihrer Ansicht nach seiner Aufgabe insgesamt gerecht, die Grundsätze der UN-BRK in Nordrhein-Westfalen im Bewusstsein der Träger öffentlicher Belange zu verankern?</w:t>
      </w:r>
    </w:p>
    <w:p w14:paraId="4AD55C9D" w14:textId="285EBC27" w:rsidR="00C775C4" w:rsidRPr="00B95C20" w:rsidRDefault="00C775C4" w:rsidP="00B95C20">
      <w:pPr>
        <w:spacing w:after="120" w:line="288" w:lineRule="auto"/>
        <w:jc w:val="both"/>
        <w:rPr>
          <w:rFonts w:ascii="PT Sans" w:eastAsia="Times New Roman" w:hAnsi="PT Sans"/>
          <w:b/>
          <w:bCs/>
          <w:sz w:val="24"/>
        </w:rPr>
      </w:pPr>
      <w:r w:rsidRPr="00B95C20">
        <w:rPr>
          <w:rFonts w:ascii="PT Sans" w:eastAsia="Times New Roman" w:hAnsi="PT Sans"/>
          <w:b/>
          <w:bCs/>
          <w:sz w:val="24"/>
        </w:rPr>
        <w:t>Antwort:</w:t>
      </w:r>
    </w:p>
    <w:p w14:paraId="4757F92F" w14:textId="1A39AC81" w:rsidR="006114B1" w:rsidRPr="00B95C20" w:rsidRDefault="003E6B98" w:rsidP="00B95C20">
      <w:pPr>
        <w:spacing w:after="120" w:line="288" w:lineRule="auto"/>
        <w:jc w:val="both"/>
        <w:rPr>
          <w:rFonts w:ascii="PT Sans" w:eastAsia="Times New Roman" w:hAnsi="PT Sans"/>
          <w:b/>
          <w:bCs/>
          <w:sz w:val="24"/>
        </w:rPr>
      </w:pPr>
      <w:r w:rsidRPr="000A5BB2">
        <w:rPr>
          <w:rFonts w:ascii="PT Sans" w:hAnsi="PT Sans"/>
          <w:bCs/>
          <w:sz w:val="24"/>
        </w:rPr>
        <w:t xml:space="preserve">Wir haben keinerlei Erfahrungen, Wahrnehmungen oder Erkenntnisse, die hierauf hindeuten könnten. </w:t>
      </w:r>
      <w:r w:rsidR="00BB36F5">
        <w:rPr>
          <w:rFonts w:ascii="PT Sans" w:hAnsi="PT Sans"/>
          <w:bCs/>
          <w:sz w:val="24"/>
        </w:rPr>
        <w:t xml:space="preserve">Insoweit fühlen wir uns – leider – bestätigt in unserer kritischen Einschätzung des Wirkungspotenzials des Gesetzes, die wir </w:t>
      </w:r>
      <w:r w:rsidR="00FB5D36">
        <w:rPr>
          <w:rFonts w:ascii="PT Sans" w:hAnsi="PT Sans"/>
          <w:bCs/>
          <w:sz w:val="24"/>
        </w:rPr>
        <w:t xml:space="preserve">im Gesetzgebungsverfahren 2016 darlegten. </w:t>
      </w:r>
    </w:p>
    <w:p w14:paraId="5AE392DE" w14:textId="77777777" w:rsidR="00C775C4" w:rsidRPr="00B95C20" w:rsidRDefault="00C775C4" w:rsidP="00B95C20">
      <w:pPr>
        <w:pStyle w:val="Default"/>
        <w:spacing w:after="120" w:line="288" w:lineRule="auto"/>
        <w:jc w:val="both"/>
        <w:rPr>
          <w:rFonts w:ascii="PT Sans" w:hAnsi="PT Sans"/>
          <w:color w:val="auto"/>
        </w:rPr>
      </w:pPr>
    </w:p>
    <w:p w14:paraId="6A0CD2FA" w14:textId="67863BBE" w:rsidR="006114B1" w:rsidRPr="00B95C20" w:rsidRDefault="00C775C4" w:rsidP="00B95C20">
      <w:pPr>
        <w:pStyle w:val="berschrift3"/>
        <w:keepNext w:val="0"/>
        <w:keepLines w:val="0"/>
        <w:shd w:val="clear" w:color="auto" w:fill="FFFFFF"/>
        <w:spacing w:before="0" w:after="120" w:line="288" w:lineRule="auto"/>
        <w:jc w:val="both"/>
        <w:textAlignment w:val="baseline"/>
        <w:rPr>
          <w:rFonts w:ascii="PT Sans" w:hAnsi="PT Sans"/>
          <w:b/>
          <w:bCs/>
          <w:color w:val="auto"/>
        </w:rPr>
      </w:pPr>
      <w:r w:rsidRPr="00B95C20">
        <w:rPr>
          <w:rFonts w:ascii="PT Sans" w:hAnsi="PT Sans"/>
          <w:b/>
          <w:bCs/>
          <w:color w:val="auto"/>
        </w:rPr>
        <w:t xml:space="preserve">Frage 2: </w:t>
      </w:r>
      <w:r w:rsidR="006114B1" w:rsidRPr="00B95C20">
        <w:rPr>
          <w:rFonts w:ascii="PT Sans" w:hAnsi="PT Sans"/>
          <w:b/>
          <w:bCs/>
          <w:color w:val="auto"/>
        </w:rPr>
        <w:t>Inwiefern trägt das IGG NRW Ihrer Ansicht nach konkret zur Verbesserung der Lebenssituation von Menschen mit Behinderungen in Nordrhein-Westfalen bei?</w:t>
      </w:r>
    </w:p>
    <w:p w14:paraId="36113227" w14:textId="4FD37AF1" w:rsidR="00C775C4" w:rsidRPr="0006645B" w:rsidRDefault="00C775C4" w:rsidP="0006645B">
      <w:pPr>
        <w:spacing w:after="120" w:line="288" w:lineRule="auto"/>
        <w:jc w:val="both"/>
        <w:rPr>
          <w:rFonts w:ascii="PT Sans" w:eastAsia="Times New Roman" w:hAnsi="PT Sans"/>
          <w:b/>
          <w:bCs/>
          <w:sz w:val="24"/>
        </w:rPr>
      </w:pPr>
      <w:r w:rsidRPr="0006645B">
        <w:rPr>
          <w:rFonts w:ascii="PT Sans" w:eastAsia="Times New Roman" w:hAnsi="PT Sans"/>
          <w:b/>
          <w:bCs/>
          <w:sz w:val="24"/>
        </w:rPr>
        <w:t>Antwort:</w:t>
      </w:r>
    </w:p>
    <w:p w14:paraId="7F203E39" w14:textId="69D2F4D2" w:rsidR="00C775C4" w:rsidRPr="000A5BB2" w:rsidRDefault="00FB5D36" w:rsidP="000A5BB2">
      <w:pPr>
        <w:pStyle w:val="Default"/>
        <w:spacing w:after="120" w:line="288" w:lineRule="auto"/>
        <w:jc w:val="both"/>
        <w:rPr>
          <w:rFonts w:ascii="PT Sans" w:hAnsi="PT Sans"/>
        </w:rPr>
      </w:pPr>
      <w:r w:rsidRPr="000A5BB2">
        <w:rPr>
          <w:rFonts w:ascii="PT Sans" w:hAnsi="PT Sans"/>
          <w:color w:val="auto"/>
        </w:rPr>
        <w:t>Wir haben keine</w:t>
      </w:r>
      <w:r w:rsidR="004B6CF7" w:rsidRPr="000A5BB2">
        <w:rPr>
          <w:rFonts w:ascii="PT Sans" w:hAnsi="PT Sans"/>
          <w:color w:val="auto"/>
        </w:rPr>
        <w:t>rlei</w:t>
      </w:r>
      <w:r w:rsidRPr="000A5BB2">
        <w:rPr>
          <w:rFonts w:ascii="PT Sans" w:hAnsi="PT Sans"/>
          <w:color w:val="auto"/>
        </w:rPr>
        <w:t xml:space="preserve"> Erfahrungen, Wahrnehmungen oder Erkenntnisse, die darauf hindeuten könnten, dass das IGG NRW zu</w:t>
      </w:r>
      <w:r w:rsidR="00F3238C">
        <w:rPr>
          <w:rFonts w:ascii="PT Sans" w:hAnsi="PT Sans"/>
          <w:color w:val="auto"/>
        </w:rPr>
        <w:t xml:space="preserve"> entsprechenden </w:t>
      </w:r>
      <w:r w:rsidRPr="000A5BB2">
        <w:rPr>
          <w:rFonts w:ascii="PT Sans" w:hAnsi="PT Sans"/>
          <w:color w:val="auto"/>
        </w:rPr>
        <w:lastRenderedPageBreak/>
        <w:t xml:space="preserve">Verbesserung beiträgt. Soweit seit 2016 reale Verbesserungen zu verzeichnen sind, ist zu vermuten, dass diese maßgeblich auf das Engagement der Interessenvertretungen Betroffener sowie auf den unmittelbaren Einfluss der UN-BRK auf Träger öffentlicher Belange </w:t>
      </w:r>
      <w:r w:rsidR="00F3238C" w:rsidRPr="000A5BB2">
        <w:rPr>
          <w:rFonts w:ascii="PT Sans" w:hAnsi="PT Sans"/>
          <w:color w:val="auto"/>
        </w:rPr>
        <w:t xml:space="preserve">und das Meinungsklima </w:t>
      </w:r>
      <w:r w:rsidRPr="000A5BB2">
        <w:rPr>
          <w:rFonts w:ascii="PT Sans" w:hAnsi="PT Sans"/>
          <w:color w:val="auto"/>
        </w:rPr>
        <w:t xml:space="preserve">zurückzuführen sind. </w:t>
      </w:r>
      <w:r w:rsidR="004B6CF7" w:rsidRPr="000A5BB2">
        <w:rPr>
          <w:rFonts w:ascii="PT Sans" w:hAnsi="PT Sans"/>
          <w:color w:val="auto"/>
        </w:rPr>
        <w:t xml:space="preserve">Die Fragestellung erscheint </w:t>
      </w:r>
      <w:r w:rsidR="000A5BB2">
        <w:rPr>
          <w:rFonts w:ascii="PT Sans" w:hAnsi="PT Sans"/>
          <w:color w:val="auto"/>
        </w:rPr>
        <w:t xml:space="preserve">indes </w:t>
      </w:r>
      <w:r w:rsidR="004B6CF7" w:rsidRPr="000A5BB2">
        <w:rPr>
          <w:rFonts w:ascii="PT Sans" w:hAnsi="PT Sans"/>
          <w:color w:val="auto"/>
        </w:rPr>
        <w:t xml:space="preserve">grundsätzlich </w:t>
      </w:r>
      <w:r w:rsidR="00B15636">
        <w:rPr>
          <w:rFonts w:ascii="PT Sans" w:hAnsi="PT Sans"/>
          <w:color w:val="auto"/>
        </w:rPr>
        <w:t>problematisch</w:t>
      </w:r>
      <w:r w:rsidR="004B6CF7" w:rsidRPr="000A5BB2">
        <w:rPr>
          <w:rFonts w:ascii="PT Sans" w:hAnsi="PT Sans"/>
          <w:color w:val="auto"/>
        </w:rPr>
        <w:t xml:space="preserve">, da es für eine valide Beantwortung erforderlich wäre, </w:t>
      </w:r>
      <w:r w:rsidR="00F3238C">
        <w:rPr>
          <w:rFonts w:ascii="PT Sans" w:hAnsi="PT Sans"/>
          <w:color w:val="auto"/>
        </w:rPr>
        <w:t xml:space="preserve">etwaige </w:t>
      </w:r>
      <w:r w:rsidR="004B6CF7" w:rsidRPr="000A5BB2">
        <w:rPr>
          <w:rFonts w:ascii="PT Sans" w:hAnsi="PT Sans"/>
          <w:color w:val="auto"/>
        </w:rPr>
        <w:t xml:space="preserve">spezielle Verbesserungsbeiträge des IGG NRW </w:t>
      </w:r>
      <w:r w:rsidR="00B15636">
        <w:rPr>
          <w:rFonts w:ascii="PT Sans" w:hAnsi="PT Sans"/>
          <w:color w:val="auto"/>
        </w:rPr>
        <w:t xml:space="preserve">im Unterschied zu </w:t>
      </w:r>
      <w:r w:rsidR="004B6CF7" w:rsidRPr="000A5BB2">
        <w:rPr>
          <w:rFonts w:ascii="PT Sans" w:hAnsi="PT Sans"/>
          <w:color w:val="auto"/>
        </w:rPr>
        <w:t xml:space="preserve">den Beiträgen anderer </w:t>
      </w:r>
      <w:r w:rsidR="00F3238C">
        <w:rPr>
          <w:rFonts w:ascii="PT Sans" w:hAnsi="PT Sans"/>
          <w:color w:val="auto"/>
        </w:rPr>
        <w:t>Einflussf</w:t>
      </w:r>
      <w:r w:rsidR="004B6CF7" w:rsidRPr="000A5BB2">
        <w:rPr>
          <w:rFonts w:ascii="PT Sans" w:hAnsi="PT Sans"/>
          <w:color w:val="auto"/>
        </w:rPr>
        <w:t>aktoren zu identifizieren</w:t>
      </w:r>
      <w:r w:rsidR="00F3238C" w:rsidRPr="000A5BB2">
        <w:rPr>
          <w:rFonts w:ascii="PT Sans" w:hAnsi="PT Sans"/>
          <w:color w:val="auto"/>
        </w:rPr>
        <w:t xml:space="preserve">, was aus unserer Sicht nahezu unmöglich ist. </w:t>
      </w:r>
    </w:p>
    <w:p w14:paraId="0AF4B80B" w14:textId="4FBABB64" w:rsidR="006114B1" w:rsidRPr="00B95C20" w:rsidRDefault="006114B1" w:rsidP="00B95C20">
      <w:pPr>
        <w:pStyle w:val="Default"/>
        <w:spacing w:after="120" w:line="288" w:lineRule="auto"/>
        <w:jc w:val="both"/>
        <w:rPr>
          <w:rFonts w:ascii="PT Sans" w:hAnsi="PT Sans"/>
          <w:color w:val="auto"/>
        </w:rPr>
      </w:pPr>
    </w:p>
    <w:p w14:paraId="79329162" w14:textId="5D07088F" w:rsidR="00C775C4" w:rsidRPr="00B95C20" w:rsidRDefault="00C775C4" w:rsidP="00B95C20">
      <w:pPr>
        <w:spacing w:after="120" w:line="288" w:lineRule="auto"/>
        <w:jc w:val="both"/>
        <w:rPr>
          <w:rFonts w:ascii="PT Sans" w:eastAsia="Times New Roman" w:hAnsi="PT Sans"/>
          <w:b/>
          <w:bCs/>
          <w:sz w:val="24"/>
        </w:rPr>
      </w:pPr>
      <w:r w:rsidRPr="00B95C20">
        <w:rPr>
          <w:rFonts w:ascii="PT Sans" w:eastAsia="Times New Roman" w:hAnsi="PT Sans"/>
          <w:b/>
          <w:bCs/>
          <w:sz w:val="24"/>
        </w:rPr>
        <w:t xml:space="preserve">Frage 3: </w:t>
      </w:r>
      <w:r w:rsidR="006114B1" w:rsidRPr="00B95C20">
        <w:rPr>
          <w:rFonts w:ascii="PT Sans" w:eastAsia="Times New Roman" w:hAnsi="PT Sans"/>
          <w:b/>
          <w:bCs/>
          <w:sz w:val="24"/>
        </w:rPr>
        <w:t>Sehen Sie Änderungsbedarfe die Regelungen des IGG NRW und/oder deren Umsetzung betreffend? Bitte machen Sie hierzu möglichst konkrete Angaben.</w:t>
      </w:r>
      <w:r w:rsidR="00B15636">
        <w:rPr>
          <w:rFonts w:ascii="PT Sans" w:eastAsia="Times New Roman" w:hAnsi="PT Sans"/>
          <w:b/>
          <w:bCs/>
          <w:sz w:val="24"/>
        </w:rPr>
        <w:t xml:space="preserve"> </w:t>
      </w:r>
    </w:p>
    <w:p w14:paraId="3D84D61E" w14:textId="0B7D4335" w:rsidR="00C775C4" w:rsidRPr="00B95C20" w:rsidRDefault="00C775C4" w:rsidP="00B95C20">
      <w:pPr>
        <w:spacing w:after="120" w:line="288" w:lineRule="auto"/>
        <w:jc w:val="both"/>
        <w:rPr>
          <w:rFonts w:ascii="PT Sans" w:eastAsia="Times New Roman" w:hAnsi="PT Sans"/>
          <w:b/>
          <w:bCs/>
          <w:sz w:val="24"/>
        </w:rPr>
      </w:pPr>
      <w:r w:rsidRPr="00B95C20">
        <w:rPr>
          <w:rFonts w:ascii="PT Sans" w:eastAsia="Times New Roman" w:hAnsi="PT Sans"/>
          <w:b/>
          <w:bCs/>
          <w:sz w:val="24"/>
        </w:rPr>
        <w:t>Antwort:</w:t>
      </w:r>
    </w:p>
    <w:p w14:paraId="70756157" w14:textId="20047BCA" w:rsidR="00A343DD" w:rsidRDefault="00E22812" w:rsidP="00E42D53">
      <w:pPr>
        <w:autoSpaceDE w:val="0"/>
        <w:autoSpaceDN w:val="0"/>
        <w:adjustRightInd w:val="0"/>
        <w:spacing w:after="120" w:line="288" w:lineRule="auto"/>
        <w:jc w:val="both"/>
        <w:rPr>
          <w:rFonts w:ascii="PT Sans" w:hAnsi="PT Sans"/>
          <w:sz w:val="24"/>
        </w:rPr>
      </w:pPr>
      <w:r>
        <w:rPr>
          <w:rFonts w:ascii="PT Sans" w:hAnsi="PT Sans"/>
          <w:sz w:val="24"/>
        </w:rPr>
        <w:t xml:space="preserve">Das IGG NRW ist </w:t>
      </w:r>
      <w:r w:rsidR="006F7E9A">
        <w:rPr>
          <w:rFonts w:ascii="PT Sans" w:hAnsi="PT Sans"/>
          <w:sz w:val="24"/>
        </w:rPr>
        <w:t xml:space="preserve">konzipiert als „appellatives“ Gesetz, weitgehend beschränkt auf eher abstrakte „Grundsätze“ </w:t>
      </w:r>
      <w:r w:rsidR="005E189A">
        <w:rPr>
          <w:rFonts w:ascii="PT Sans" w:hAnsi="PT Sans"/>
          <w:sz w:val="24"/>
        </w:rPr>
        <w:t>und allgemeine Anforderungen, die sich bereits aus anderen Rechtsquellen erg</w:t>
      </w:r>
      <w:r>
        <w:rPr>
          <w:rFonts w:ascii="PT Sans" w:hAnsi="PT Sans"/>
          <w:sz w:val="24"/>
        </w:rPr>
        <w:t>e</w:t>
      </w:r>
      <w:r w:rsidR="005E189A">
        <w:rPr>
          <w:rFonts w:ascii="PT Sans" w:hAnsi="PT Sans"/>
          <w:sz w:val="24"/>
        </w:rPr>
        <w:t xml:space="preserve">ben, </w:t>
      </w:r>
      <w:r w:rsidR="006F7E9A">
        <w:rPr>
          <w:rFonts w:ascii="PT Sans" w:hAnsi="PT Sans"/>
          <w:sz w:val="24"/>
        </w:rPr>
        <w:t>ohne konkrete, verbindliche und überprüfbare Handlungs- und Gewährleistungsverpflichtungen der Träger öffent</w:t>
      </w:r>
      <w:r w:rsidR="005E189A">
        <w:rPr>
          <w:rFonts w:ascii="PT Sans" w:hAnsi="PT Sans"/>
          <w:sz w:val="24"/>
        </w:rPr>
        <w:t xml:space="preserve">licher Belange, die Konnexitätswirkungen </w:t>
      </w:r>
      <w:r w:rsidR="000A5BB2">
        <w:rPr>
          <w:rFonts w:ascii="PT Sans" w:hAnsi="PT Sans"/>
          <w:sz w:val="24"/>
        </w:rPr>
        <w:t xml:space="preserve">hätten </w:t>
      </w:r>
      <w:r w:rsidR="005E189A">
        <w:rPr>
          <w:rFonts w:ascii="PT Sans" w:hAnsi="PT Sans"/>
          <w:sz w:val="24"/>
        </w:rPr>
        <w:t>auslös</w:t>
      </w:r>
      <w:r w:rsidR="000A5BB2">
        <w:rPr>
          <w:rFonts w:ascii="PT Sans" w:hAnsi="PT Sans"/>
          <w:sz w:val="24"/>
        </w:rPr>
        <w:t>en können</w:t>
      </w:r>
      <w:r w:rsidR="005E189A">
        <w:rPr>
          <w:rFonts w:ascii="PT Sans" w:hAnsi="PT Sans"/>
          <w:sz w:val="24"/>
        </w:rPr>
        <w:t>.</w:t>
      </w:r>
      <w:r w:rsidR="005E189A" w:rsidRPr="005E189A">
        <w:rPr>
          <w:rStyle w:val="Funotenzeichen"/>
          <w:rFonts w:ascii="PT Sans" w:hAnsi="PT Sans"/>
          <w:sz w:val="24"/>
        </w:rPr>
        <w:t xml:space="preserve"> </w:t>
      </w:r>
      <w:r w:rsidR="005E189A">
        <w:rPr>
          <w:rStyle w:val="Funotenzeichen"/>
          <w:rFonts w:ascii="PT Sans" w:hAnsi="PT Sans"/>
          <w:sz w:val="24"/>
        </w:rPr>
        <w:footnoteReference w:id="1"/>
      </w:r>
      <w:r w:rsidR="005E189A">
        <w:rPr>
          <w:rFonts w:ascii="PT Sans" w:hAnsi="PT Sans"/>
          <w:sz w:val="24"/>
        </w:rPr>
        <w:t xml:space="preserve"> </w:t>
      </w:r>
      <w:r>
        <w:rPr>
          <w:rFonts w:ascii="PT Sans" w:hAnsi="PT Sans"/>
          <w:sz w:val="24"/>
        </w:rPr>
        <w:t>Der weite Ermessensspielraum</w:t>
      </w:r>
      <w:r w:rsidR="00830E2E">
        <w:rPr>
          <w:rFonts w:ascii="PT Sans" w:hAnsi="PT Sans"/>
          <w:sz w:val="24"/>
        </w:rPr>
        <w:t xml:space="preserve"> der </w:t>
      </w:r>
      <w:r w:rsidR="00C63E3B">
        <w:rPr>
          <w:rFonts w:ascii="PT Sans" w:hAnsi="PT Sans"/>
          <w:sz w:val="24"/>
        </w:rPr>
        <w:t xml:space="preserve">(überwiegend kommunalen) </w:t>
      </w:r>
      <w:r w:rsidR="00830E2E">
        <w:rPr>
          <w:rFonts w:ascii="PT Sans" w:hAnsi="PT Sans"/>
          <w:sz w:val="24"/>
        </w:rPr>
        <w:t xml:space="preserve">Normadressaten bei der „Umsetzung“ macht eine Identifikation </w:t>
      </w:r>
      <w:r w:rsidR="00C63E3B">
        <w:rPr>
          <w:rFonts w:ascii="PT Sans" w:hAnsi="PT Sans"/>
          <w:sz w:val="24"/>
        </w:rPr>
        <w:t xml:space="preserve">konkreter </w:t>
      </w:r>
      <w:r w:rsidR="00641B07">
        <w:rPr>
          <w:rFonts w:ascii="PT Sans" w:hAnsi="PT Sans"/>
          <w:sz w:val="24"/>
        </w:rPr>
        <w:t>Umsetzung</w:t>
      </w:r>
      <w:r w:rsidR="00830E2E">
        <w:rPr>
          <w:rFonts w:ascii="PT Sans" w:hAnsi="PT Sans"/>
          <w:sz w:val="24"/>
        </w:rPr>
        <w:t xml:space="preserve">sdefizite </w:t>
      </w:r>
      <w:r w:rsidR="00830E2E" w:rsidRPr="000A5BB2">
        <w:rPr>
          <w:rFonts w:ascii="PT Sans" w:hAnsi="PT Sans"/>
          <w:i/>
          <w:sz w:val="24"/>
        </w:rPr>
        <w:t>im Sinne des Gesetzes</w:t>
      </w:r>
      <w:r w:rsidR="00830E2E">
        <w:rPr>
          <w:rFonts w:ascii="PT Sans" w:hAnsi="PT Sans"/>
          <w:sz w:val="24"/>
        </w:rPr>
        <w:t xml:space="preserve"> nur </w:t>
      </w:r>
      <w:r w:rsidR="008F5026">
        <w:rPr>
          <w:rFonts w:ascii="PT Sans" w:hAnsi="PT Sans"/>
          <w:sz w:val="24"/>
        </w:rPr>
        <w:t xml:space="preserve">in seltenen Fällen </w:t>
      </w:r>
      <w:r w:rsidR="00830E2E">
        <w:rPr>
          <w:rFonts w:ascii="PT Sans" w:hAnsi="PT Sans"/>
          <w:sz w:val="24"/>
        </w:rPr>
        <w:t xml:space="preserve">möglich. </w:t>
      </w:r>
      <w:r w:rsidR="008F5026">
        <w:rPr>
          <w:rFonts w:ascii="PT Sans" w:hAnsi="PT Sans"/>
          <w:sz w:val="24"/>
        </w:rPr>
        <w:t>Die Wirksamkeit des Gesetzes kann kaum verbessert werden, ohne den Rahmen des symbolischen Grundsätzegesetzes zu verlassen und zu konkreten und überprüfbaren Verpflichtungen überzugehen, die – soweit erforderlich - mit Finanzmitteln zur Förderung der Umsetzung unterlegt sind.</w:t>
      </w:r>
      <w:r w:rsidR="00C01780">
        <w:rPr>
          <w:rFonts w:ascii="PT Sans" w:hAnsi="PT Sans"/>
          <w:sz w:val="24"/>
        </w:rPr>
        <w:t xml:space="preserve"> Denn worum es hier tatsächlich geht, ist weniger die Umsetzung des IGG, sondern der Anforderungen der UN-BRK im Rahmen der jeweiligen Zuständigkeiten der Träger öffentlicher Belange</w:t>
      </w:r>
      <w:r w:rsidR="00886A6B">
        <w:rPr>
          <w:rFonts w:ascii="PT Sans" w:hAnsi="PT Sans"/>
          <w:sz w:val="24"/>
        </w:rPr>
        <w:t xml:space="preserve">. Dies schließt nicht zuletzt geeignete Maßnahmen zur Umsetzung der Anforderungen </w:t>
      </w:r>
      <w:r w:rsidR="0006645B">
        <w:rPr>
          <w:rFonts w:ascii="PT Sans" w:hAnsi="PT Sans"/>
          <w:sz w:val="24"/>
        </w:rPr>
        <w:t xml:space="preserve">seitens </w:t>
      </w:r>
      <w:r w:rsidR="00886A6B">
        <w:rPr>
          <w:rFonts w:ascii="PT Sans" w:hAnsi="PT Sans"/>
          <w:sz w:val="24"/>
        </w:rPr>
        <w:t xml:space="preserve">der privaten Wirtschaft ein. </w:t>
      </w:r>
    </w:p>
    <w:p w14:paraId="6D853169" w14:textId="321E57E5" w:rsidR="001D112E" w:rsidRDefault="008F5026" w:rsidP="00E42D53">
      <w:pPr>
        <w:autoSpaceDE w:val="0"/>
        <w:autoSpaceDN w:val="0"/>
        <w:adjustRightInd w:val="0"/>
        <w:spacing w:after="120" w:line="288" w:lineRule="auto"/>
        <w:jc w:val="both"/>
        <w:rPr>
          <w:rFonts w:ascii="PT Sans" w:hAnsi="PT Sans"/>
          <w:sz w:val="24"/>
        </w:rPr>
      </w:pPr>
      <w:r>
        <w:rPr>
          <w:rFonts w:ascii="PT Sans" w:hAnsi="PT Sans"/>
          <w:sz w:val="24"/>
        </w:rPr>
        <w:t>Allerdings sind k</w:t>
      </w:r>
      <w:r w:rsidR="00A343DD">
        <w:rPr>
          <w:rFonts w:ascii="PT Sans" w:hAnsi="PT Sans"/>
          <w:sz w:val="24"/>
        </w:rPr>
        <w:t xml:space="preserve">onkrete </w:t>
      </w:r>
      <w:r w:rsidR="00A343DD" w:rsidRPr="000A5BB2">
        <w:rPr>
          <w:rFonts w:ascii="PT Sans" w:hAnsi="PT Sans"/>
          <w:b/>
          <w:sz w:val="24"/>
        </w:rPr>
        <w:t>Umsetzungsdefizite auf Seiten der Landesregierung</w:t>
      </w:r>
      <w:r w:rsidR="00A343DD">
        <w:rPr>
          <w:rFonts w:ascii="PT Sans" w:hAnsi="PT Sans"/>
          <w:sz w:val="24"/>
        </w:rPr>
        <w:t xml:space="preserve"> bezüglich § 6 Abs. 2 IGG NRW festzustellen. Die - in diesem Fall verbindlich formulierte - Norm verpflichtet die Landesregierung, vor Einbringung eines </w:t>
      </w:r>
      <w:r w:rsidR="00512B36">
        <w:rPr>
          <w:rFonts w:ascii="PT Sans" w:hAnsi="PT Sans"/>
          <w:sz w:val="24"/>
        </w:rPr>
        <w:t>Gesetzes in den Landtag dessen Konformität mit der UN-BRK zu prüfen und d</w:t>
      </w:r>
      <w:r w:rsidR="003C6558">
        <w:rPr>
          <w:rFonts w:ascii="PT Sans" w:hAnsi="PT Sans"/>
          <w:sz w:val="24"/>
        </w:rPr>
        <w:t>i</w:t>
      </w:r>
      <w:r w:rsidR="00512B36">
        <w:rPr>
          <w:rFonts w:ascii="PT Sans" w:hAnsi="PT Sans"/>
          <w:sz w:val="24"/>
        </w:rPr>
        <w:t xml:space="preserve">e Auswirkungen auf Menschen mit Behinderung </w:t>
      </w:r>
      <w:r w:rsidR="00D211FA">
        <w:rPr>
          <w:rFonts w:ascii="PT Sans" w:hAnsi="PT Sans"/>
          <w:sz w:val="24"/>
        </w:rPr>
        <w:t xml:space="preserve">jeweils im Gesetz aufzuzeigen. </w:t>
      </w:r>
      <w:r w:rsidR="00E60D94">
        <w:rPr>
          <w:rFonts w:ascii="PT Sans" w:hAnsi="PT Sans"/>
          <w:sz w:val="24"/>
        </w:rPr>
        <w:t xml:space="preserve">Soweit für uns ersichtlich, wird diesen Verpflichtungen seit 2017 gar nicht oder allenfalls unzureichend entsprochen (Beispiele: </w:t>
      </w:r>
      <w:r w:rsidR="003C6558">
        <w:rPr>
          <w:rFonts w:ascii="PT Sans" w:hAnsi="PT Sans"/>
          <w:sz w:val="24"/>
        </w:rPr>
        <w:t xml:space="preserve">Gesetzentwürfe zum Moratorium des Inkrafttretens von Regelungen der BauO NRW 2016 (2017), zur Modernisierung des Bauordnungsrechts (2018) </w:t>
      </w:r>
      <w:r w:rsidR="00C63E3B">
        <w:rPr>
          <w:rFonts w:ascii="PT Sans" w:hAnsi="PT Sans"/>
          <w:sz w:val="24"/>
        </w:rPr>
        <w:t xml:space="preserve">oder </w:t>
      </w:r>
      <w:r w:rsidR="003C6558">
        <w:rPr>
          <w:rFonts w:ascii="PT Sans" w:hAnsi="PT Sans"/>
          <w:sz w:val="24"/>
        </w:rPr>
        <w:t>zur Novellierung des WTG (2018)</w:t>
      </w:r>
      <w:r w:rsidR="00E60D94">
        <w:rPr>
          <w:rFonts w:ascii="PT Sans" w:hAnsi="PT Sans"/>
          <w:sz w:val="24"/>
        </w:rPr>
        <w:t>)</w:t>
      </w:r>
      <w:r w:rsidR="00A3465E">
        <w:rPr>
          <w:rFonts w:ascii="PT Sans" w:hAnsi="PT Sans"/>
          <w:sz w:val="24"/>
        </w:rPr>
        <w:t>.</w:t>
      </w:r>
      <w:r w:rsidR="003C6558">
        <w:rPr>
          <w:rFonts w:ascii="PT Sans" w:hAnsi="PT Sans"/>
          <w:sz w:val="24"/>
        </w:rPr>
        <w:t xml:space="preserve"> </w:t>
      </w:r>
      <w:r w:rsidR="00A3465E">
        <w:rPr>
          <w:rFonts w:ascii="PT Sans" w:hAnsi="PT Sans"/>
          <w:sz w:val="24"/>
        </w:rPr>
        <w:t xml:space="preserve">Ebenfalls defizitär ist die Umsetzung des Beteiligungsgebots nach § 9 </w:t>
      </w:r>
      <w:r w:rsidR="000A5BB2">
        <w:rPr>
          <w:rFonts w:ascii="PT Sans" w:hAnsi="PT Sans"/>
          <w:sz w:val="24"/>
        </w:rPr>
        <w:t xml:space="preserve">Abs. 1 </w:t>
      </w:r>
      <w:r w:rsidR="00A3465E">
        <w:rPr>
          <w:rFonts w:ascii="PT Sans" w:hAnsi="PT Sans"/>
          <w:sz w:val="24"/>
        </w:rPr>
        <w:t xml:space="preserve">IGG </w:t>
      </w:r>
      <w:r w:rsidR="00B15636">
        <w:rPr>
          <w:rFonts w:ascii="PT Sans" w:hAnsi="PT Sans"/>
          <w:sz w:val="24"/>
        </w:rPr>
        <w:t xml:space="preserve">(bzw. Art. 4 Abs. 3 UN-BRK) </w:t>
      </w:r>
      <w:r w:rsidR="00A3465E">
        <w:rPr>
          <w:rFonts w:ascii="PT Sans" w:hAnsi="PT Sans"/>
          <w:sz w:val="24"/>
        </w:rPr>
        <w:t xml:space="preserve">bei Vorhaben der Gesetz- und Verordnungsgebung, die insbesondere Menschen mit Behinderungen betreffen. Die hergebrachten Routinen der Verbändeanhörung erfüllen nicht die </w:t>
      </w:r>
      <w:r w:rsidR="00196329">
        <w:rPr>
          <w:rFonts w:ascii="PT Sans" w:hAnsi="PT Sans"/>
          <w:sz w:val="24"/>
        </w:rPr>
        <w:t xml:space="preserve">geforderten </w:t>
      </w:r>
      <w:r w:rsidR="00A3465E">
        <w:rPr>
          <w:rFonts w:ascii="PT Sans" w:hAnsi="PT Sans"/>
          <w:sz w:val="24"/>
        </w:rPr>
        <w:t xml:space="preserve">Merkmale der „engen Konsultationen“ und „aktiven Einbeziehung“. </w:t>
      </w:r>
      <w:r w:rsidR="00196329">
        <w:rPr>
          <w:rFonts w:ascii="PT Sans" w:hAnsi="PT Sans"/>
          <w:sz w:val="24"/>
        </w:rPr>
        <w:t>Ein solcher Umgang der Landesregierung mit „verbindlichen“ Regelungen des IGG kann bei den übrigen Trägern öffentlicher Belange im Lande nur als Ermutigung wirken</w:t>
      </w:r>
      <w:r w:rsidR="009B688E">
        <w:rPr>
          <w:rFonts w:ascii="PT Sans" w:hAnsi="PT Sans"/>
          <w:sz w:val="24"/>
        </w:rPr>
        <w:t xml:space="preserve">, in vergleichbaren Fällen einen ähnlichen Umgang an den Tag zu legen. </w:t>
      </w:r>
    </w:p>
    <w:p w14:paraId="57A4AF3A" w14:textId="6B63DD4A" w:rsidR="006114B1" w:rsidRPr="00B95C20" w:rsidRDefault="006114B1" w:rsidP="00B95C20">
      <w:pPr>
        <w:autoSpaceDE w:val="0"/>
        <w:autoSpaceDN w:val="0"/>
        <w:adjustRightInd w:val="0"/>
        <w:spacing w:after="120" w:line="288" w:lineRule="auto"/>
        <w:jc w:val="both"/>
        <w:rPr>
          <w:rFonts w:ascii="PT Sans" w:hAnsi="PT Sans"/>
          <w:sz w:val="24"/>
        </w:rPr>
      </w:pPr>
      <w:r w:rsidRPr="00B95C20">
        <w:rPr>
          <w:rFonts w:ascii="PT Sans" w:hAnsi="PT Sans"/>
          <w:sz w:val="24"/>
        </w:rPr>
        <w:t>§ 7 Abs</w:t>
      </w:r>
      <w:r w:rsidR="00C63E3B">
        <w:rPr>
          <w:rFonts w:ascii="PT Sans" w:hAnsi="PT Sans"/>
          <w:sz w:val="24"/>
        </w:rPr>
        <w:t xml:space="preserve">. </w:t>
      </w:r>
      <w:r w:rsidRPr="00B95C20">
        <w:rPr>
          <w:rFonts w:ascii="PT Sans" w:hAnsi="PT Sans"/>
          <w:sz w:val="24"/>
        </w:rPr>
        <w:t xml:space="preserve">3 IGG NRW sieht vor, dass die Kompetenz- und Koordinierungsstelle nach § 8 </w:t>
      </w:r>
      <w:r w:rsidR="004E0498">
        <w:rPr>
          <w:rFonts w:ascii="PT Sans" w:hAnsi="PT Sans"/>
          <w:sz w:val="24"/>
        </w:rPr>
        <w:t>prüft</w:t>
      </w:r>
      <w:r w:rsidRPr="00B95C20">
        <w:rPr>
          <w:rFonts w:ascii="PT Sans" w:hAnsi="PT Sans"/>
          <w:sz w:val="24"/>
        </w:rPr>
        <w:t xml:space="preserve">, in welchen Fällen ein inklusiver Umbau </w:t>
      </w:r>
      <w:r w:rsidR="004E0498">
        <w:rPr>
          <w:rFonts w:ascii="PT Sans" w:hAnsi="PT Sans"/>
          <w:sz w:val="24"/>
        </w:rPr>
        <w:t xml:space="preserve">bestehender </w:t>
      </w:r>
      <w:r w:rsidRPr="00B95C20">
        <w:rPr>
          <w:rFonts w:ascii="PT Sans" w:hAnsi="PT Sans"/>
          <w:sz w:val="24"/>
        </w:rPr>
        <w:t xml:space="preserve">Dienste und Einrichtungen </w:t>
      </w:r>
      <w:r w:rsidR="004E0498">
        <w:rPr>
          <w:rFonts w:ascii="PT Sans" w:hAnsi="PT Sans"/>
          <w:sz w:val="24"/>
        </w:rPr>
        <w:t xml:space="preserve">des Landes und eine Überführung besonderer Angebote für behinderte Menschen in solche für die Allgemeinheit </w:t>
      </w:r>
      <w:r w:rsidRPr="00B95C20">
        <w:rPr>
          <w:rFonts w:ascii="PT Sans" w:hAnsi="PT Sans"/>
          <w:sz w:val="24"/>
        </w:rPr>
        <w:t xml:space="preserve">möglich ist. </w:t>
      </w:r>
      <w:r w:rsidR="004E0498">
        <w:rPr>
          <w:rFonts w:ascii="PT Sans" w:hAnsi="PT Sans"/>
          <w:sz w:val="24"/>
        </w:rPr>
        <w:t>Ob und ggf. was mit welchen Ergebnissen geprüft wurde</w:t>
      </w:r>
      <w:r w:rsidR="00B15636">
        <w:rPr>
          <w:rFonts w:ascii="PT Sans" w:hAnsi="PT Sans"/>
          <w:sz w:val="24"/>
        </w:rPr>
        <w:t xml:space="preserve"> (Umsetzung der Regelung)</w:t>
      </w:r>
      <w:r w:rsidR="004E0498">
        <w:rPr>
          <w:rFonts w:ascii="PT Sans" w:hAnsi="PT Sans"/>
          <w:sz w:val="24"/>
        </w:rPr>
        <w:t xml:space="preserve">, entzieht sich </w:t>
      </w:r>
      <w:r w:rsidR="00C63E3B">
        <w:rPr>
          <w:rFonts w:ascii="PT Sans" w:hAnsi="PT Sans"/>
          <w:sz w:val="24"/>
        </w:rPr>
        <w:t xml:space="preserve">indes </w:t>
      </w:r>
      <w:r w:rsidR="004E0498">
        <w:rPr>
          <w:rFonts w:ascii="PT Sans" w:hAnsi="PT Sans"/>
          <w:sz w:val="24"/>
        </w:rPr>
        <w:t xml:space="preserve">unserer Kenntnis. </w:t>
      </w:r>
    </w:p>
    <w:p w14:paraId="382C2A22" w14:textId="77777777" w:rsidR="00C775C4" w:rsidRPr="00B95C20" w:rsidRDefault="00C775C4" w:rsidP="00B95C20">
      <w:pPr>
        <w:autoSpaceDE w:val="0"/>
        <w:autoSpaceDN w:val="0"/>
        <w:adjustRightInd w:val="0"/>
        <w:spacing w:after="120" w:line="288" w:lineRule="auto"/>
        <w:jc w:val="both"/>
        <w:rPr>
          <w:rFonts w:ascii="PT Sans" w:hAnsi="PT Sans"/>
          <w:sz w:val="24"/>
        </w:rPr>
      </w:pPr>
    </w:p>
    <w:p w14:paraId="1B7DBFA1" w14:textId="58858832" w:rsidR="006114B1" w:rsidRPr="00B95C20" w:rsidRDefault="00C775C4" w:rsidP="00B95C20">
      <w:pPr>
        <w:autoSpaceDE w:val="0"/>
        <w:autoSpaceDN w:val="0"/>
        <w:adjustRightInd w:val="0"/>
        <w:spacing w:after="120" w:line="288" w:lineRule="auto"/>
        <w:jc w:val="both"/>
        <w:rPr>
          <w:rFonts w:ascii="PT Sans" w:eastAsia="Times New Roman" w:hAnsi="PT Sans"/>
          <w:b/>
          <w:bCs/>
          <w:sz w:val="24"/>
        </w:rPr>
      </w:pPr>
      <w:r w:rsidRPr="00B95C20">
        <w:rPr>
          <w:rFonts w:ascii="PT Sans" w:eastAsia="Times New Roman" w:hAnsi="PT Sans"/>
          <w:b/>
          <w:bCs/>
          <w:sz w:val="24"/>
        </w:rPr>
        <w:t xml:space="preserve">Frage 4: </w:t>
      </w:r>
      <w:r w:rsidR="006114B1" w:rsidRPr="00B95C20">
        <w:rPr>
          <w:rFonts w:ascii="PT Sans" w:eastAsia="Times New Roman" w:hAnsi="PT Sans"/>
          <w:b/>
          <w:bCs/>
          <w:sz w:val="24"/>
        </w:rPr>
        <w:t>Wie bewerten Sie die Beteiligung von Menschen mit Behinderungen an den für sie relevanten Prozessen?</w:t>
      </w:r>
      <w:r w:rsidR="006F5C33">
        <w:rPr>
          <w:rFonts w:ascii="PT Sans" w:eastAsia="Times New Roman" w:hAnsi="PT Sans"/>
          <w:b/>
          <w:bCs/>
          <w:sz w:val="24"/>
        </w:rPr>
        <w:t xml:space="preserve"> </w:t>
      </w:r>
    </w:p>
    <w:p w14:paraId="255114C6" w14:textId="60B17D8A" w:rsidR="00C775C4" w:rsidRPr="00B95C20" w:rsidRDefault="00C775C4" w:rsidP="00B95C20">
      <w:pPr>
        <w:autoSpaceDE w:val="0"/>
        <w:autoSpaceDN w:val="0"/>
        <w:adjustRightInd w:val="0"/>
        <w:spacing w:after="120" w:line="288" w:lineRule="auto"/>
        <w:jc w:val="both"/>
        <w:rPr>
          <w:rFonts w:ascii="PT Sans" w:eastAsia="Times New Roman" w:hAnsi="PT Sans"/>
          <w:b/>
          <w:bCs/>
          <w:sz w:val="24"/>
        </w:rPr>
      </w:pPr>
      <w:r w:rsidRPr="00B95C20">
        <w:rPr>
          <w:rFonts w:ascii="PT Sans" w:eastAsia="Times New Roman" w:hAnsi="PT Sans"/>
          <w:b/>
          <w:bCs/>
          <w:sz w:val="24"/>
        </w:rPr>
        <w:t>Antwort:</w:t>
      </w:r>
      <w:r w:rsidR="004E0498">
        <w:rPr>
          <w:rFonts w:ascii="PT Sans" w:eastAsia="Times New Roman" w:hAnsi="PT Sans"/>
          <w:b/>
          <w:bCs/>
          <w:sz w:val="24"/>
        </w:rPr>
        <w:t xml:space="preserve"> </w:t>
      </w:r>
    </w:p>
    <w:p w14:paraId="02BA9AAE" w14:textId="1DCDF8C7" w:rsidR="006E45DE" w:rsidRDefault="00886A6B" w:rsidP="00B95C20">
      <w:pPr>
        <w:shd w:val="clear" w:color="auto" w:fill="FFFFFF"/>
        <w:spacing w:after="120" w:line="288" w:lineRule="auto"/>
        <w:jc w:val="both"/>
        <w:rPr>
          <w:rFonts w:ascii="PT Sans" w:hAnsi="PT Sans"/>
          <w:sz w:val="24"/>
        </w:rPr>
      </w:pPr>
      <w:r>
        <w:rPr>
          <w:rFonts w:ascii="PT Sans" w:hAnsi="PT Sans"/>
          <w:sz w:val="24"/>
        </w:rPr>
        <w:t xml:space="preserve">Wie bereits oben </w:t>
      </w:r>
      <w:r w:rsidR="004E0498">
        <w:rPr>
          <w:rFonts w:ascii="PT Sans" w:hAnsi="PT Sans"/>
          <w:sz w:val="24"/>
        </w:rPr>
        <w:t>festgestellt</w:t>
      </w:r>
      <w:r>
        <w:rPr>
          <w:rFonts w:ascii="PT Sans" w:hAnsi="PT Sans"/>
          <w:sz w:val="24"/>
        </w:rPr>
        <w:t xml:space="preserve">, </w:t>
      </w:r>
      <w:r w:rsidR="005B6BF3">
        <w:rPr>
          <w:rFonts w:ascii="PT Sans" w:hAnsi="PT Sans"/>
          <w:sz w:val="24"/>
        </w:rPr>
        <w:t xml:space="preserve">wird dem Partizipationsgebot von Art. 4 Abs. 3 UN-BRK bzw. § 9 IGG </w:t>
      </w:r>
      <w:r w:rsidR="004E4866">
        <w:rPr>
          <w:rFonts w:ascii="PT Sans" w:hAnsi="PT Sans"/>
          <w:sz w:val="24"/>
        </w:rPr>
        <w:t xml:space="preserve">bei der Erarbeitung von Rechtsvorschriften und politischen Konzepten </w:t>
      </w:r>
      <w:r w:rsidR="006D08AC">
        <w:rPr>
          <w:rFonts w:ascii="PT Sans" w:hAnsi="PT Sans"/>
          <w:sz w:val="24"/>
        </w:rPr>
        <w:t xml:space="preserve">auf </w:t>
      </w:r>
      <w:r w:rsidR="004E4866" w:rsidRPr="000A5BB2">
        <w:rPr>
          <w:rFonts w:ascii="PT Sans" w:hAnsi="PT Sans"/>
          <w:b/>
          <w:sz w:val="24"/>
        </w:rPr>
        <w:t>Landes</w:t>
      </w:r>
      <w:r w:rsidR="006D08AC" w:rsidRPr="000A5BB2">
        <w:rPr>
          <w:rFonts w:ascii="PT Sans" w:hAnsi="PT Sans"/>
          <w:b/>
          <w:sz w:val="24"/>
        </w:rPr>
        <w:t>ebene</w:t>
      </w:r>
      <w:r w:rsidR="004E4866">
        <w:rPr>
          <w:rFonts w:ascii="PT Sans" w:hAnsi="PT Sans"/>
          <w:sz w:val="24"/>
        </w:rPr>
        <w:t xml:space="preserve"> in Fragen, die Menschen mit Behinderung betreffen, </w:t>
      </w:r>
      <w:r w:rsidR="00586E1D">
        <w:rPr>
          <w:rFonts w:ascii="PT Sans" w:hAnsi="PT Sans"/>
          <w:sz w:val="24"/>
        </w:rPr>
        <w:t xml:space="preserve">bislang </w:t>
      </w:r>
      <w:r w:rsidR="004E4866">
        <w:rPr>
          <w:rFonts w:ascii="PT Sans" w:hAnsi="PT Sans"/>
          <w:sz w:val="24"/>
        </w:rPr>
        <w:t>nicht</w:t>
      </w:r>
      <w:r w:rsidR="005B6BF3">
        <w:rPr>
          <w:rFonts w:ascii="PT Sans" w:hAnsi="PT Sans"/>
          <w:sz w:val="24"/>
        </w:rPr>
        <w:t xml:space="preserve"> umfassend Rechnung getragen</w:t>
      </w:r>
      <w:r w:rsidR="004E4866">
        <w:rPr>
          <w:rFonts w:ascii="PT Sans" w:hAnsi="PT Sans"/>
          <w:sz w:val="24"/>
        </w:rPr>
        <w:t xml:space="preserve">. </w:t>
      </w:r>
      <w:r w:rsidR="006C1B5E">
        <w:rPr>
          <w:rFonts w:ascii="PT Sans" w:hAnsi="PT Sans"/>
          <w:sz w:val="24"/>
        </w:rPr>
        <w:t xml:space="preserve">Besonders problematisch empfanden wir dies auf dem Gebiet der Schulpolitik (sog. Neuausrichtung der schulischen Inklusion) und beim Bauordnungsrecht (Moratorium, BauModG), zwei für die Umsetzung der UN-BRK zentrale Felder der Landespolitik. </w:t>
      </w:r>
    </w:p>
    <w:p w14:paraId="116494D1" w14:textId="1BDB2B20" w:rsidR="005564D2" w:rsidRDefault="005564D2" w:rsidP="00B95C20">
      <w:pPr>
        <w:shd w:val="clear" w:color="auto" w:fill="FFFFFF"/>
        <w:spacing w:after="120" w:line="288" w:lineRule="auto"/>
        <w:jc w:val="both"/>
        <w:rPr>
          <w:rFonts w:ascii="PT Sans" w:hAnsi="PT Sans"/>
          <w:sz w:val="24"/>
        </w:rPr>
      </w:pPr>
      <w:r w:rsidRPr="000A5BB2">
        <w:rPr>
          <w:rFonts w:ascii="PT Sans" w:hAnsi="PT Sans"/>
          <w:sz w:val="24"/>
        </w:rPr>
        <w:t>Die Kompetenz- und Koordinierungsstelle soll laut § 8 Absatz 2 IGG NRW auf die Einhaltung der Beteiligungspflichten nach § 9 IGG achten. Die</w:t>
      </w:r>
      <w:r>
        <w:rPr>
          <w:rFonts w:ascii="PT Sans" w:hAnsi="PT Sans"/>
          <w:sz w:val="24"/>
        </w:rPr>
        <w:t>s</w:t>
      </w:r>
      <w:r w:rsidRPr="000A5BB2">
        <w:rPr>
          <w:rFonts w:ascii="PT Sans" w:hAnsi="PT Sans"/>
          <w:sz w:val="24"/>
        </w:rPr>
        <w:t xml:space="preserve"> setzt jedoch voraus, dass </w:t>
      </w:r>
      <w:r w:rsidR="00377D75">
        <w:rPr>
          <w:rFonts w:ascii="PT Sans" w:hAnsi="PT Sans"/>
          <w:sz w:val="24"/>
        </w:rPr>
        <w:t>s</w:t>
      </w:r>
      <w:r w:rsidRPr="000A5BB2">
        <w:rPr>
          <w:rFonts w:ascii="PT Sans" w:hAnsi="PT Sans"/>
          <w:sz w:val="24"/>
        </w:rPr>
        <w:t xml:space="preserve">ie </w:t>
      </w:r>
      <w:r w:rsidR="00377D75">
        <w:rPr>
          <w:rFonts w:ascii="PT Sans" w:hAnsi="PT Sans"/>
          <w:sz w:val="24"/>
        </w:rPr>
        <w:t xml:space="preserve">stets </w:t>
      </w:r>
      <w:r w:rsidRPr="000A5BB2">
        <w:rPr>
          <w:rFonts w:ascii="PT Sans" w:hAnsi="PT Sans"/>
          <w:sz w:val="24"/>
        </w:rPr>
        <w:t xml:space="preserve">im notwendigen Maße von </w:t>
      </w:r>
      <w:r w:rsidR="00377D75">
        <w:rPr>
          <w:rFonts w:ascii="PT Sans" w:hAnsi="PT Sans"/>
          <w:sz w:val="24"/>
        </w:rPr>
        <w:t xml:space="preserve">den </w:t>
      </w:r>
      <w:r w:rsidRPr="000A5BB2">
        <w:rPr>
          <w:rFonts w:ascii="PT Sans" w:hAnsi="PT Sans"/>
          <w:sz w:val="24"/>
        </w:rPr>
        <w:t xml:space="preserve">Fachministerien </w:t>
      </w:r>
      <w:r w:rsidR="00377D75">
        <w:rPr>
          <w:rFonts w:ascii="PT Sans" w:hAnsi="PT Sans"/>
          <w:sz w:val="24"/>
        </w:rPr>
        <w:t xml:space="preserve">über Verfahrensplanung und –stand bezüglich Gesetzen und politischen Konzepten informiert ist – was </w:t>
      </w:r>
      <w:r w:rsidRPr="000A5BB2">
        <w:rPr>
          <w:rFonts w:ascii="PT Sans" w:hAnsi="PT Sans"/>
          <w:sz w:val="24"/>
        </w:rPr>
        <w:t xml:space="preserve">nach unserem Eindruck </w:t>
      </w:r>
      <w:r w:rsidR="006D08AC">
        <w:rPr>
          <w:rFonts w:ascii="PT Sans" w:hAnsi="PT Sans"/>
          <w:sz w:val="24"/>
        </w:rPr>
        <w:t xml:space="preserve">teils </w:t>
      </w:r>
      <w:r w:rsidRPr="000A5BB2">
        <w:rPr>
          <w:rFonts w:ascii="PT Sans" w:hAnsi="PT Sans"/>
          <w:sz w:val="24"/>
        </w:rPr>
        <w:t xml:space="preserve">nicht </w:t>
      </w:r>
      <w:r w:rsidR="00377D75">
        <w:rPr>
          <w:rFonts w:ascii="PT Sans" w:hAnsi="PT Sans"/>
          <w:sz w:val="24"/>
        </w:rPr>
        <w:t xml:space="preserve">der Fall war. Folglich konnte die Kompetenz- und Koordinierungsstelle auch nur eingeschränkt über die Beteiligungsrechte wachen. </w:t>
      </w:r>
      <w:r w:rsidR="0030630B">
        <w:rPr>
          <w:rFonts w:ascii="PT Sans" w:hAnsi="PT Sans"/>
          <w:sz w:val="24"/>
        </w:rPr>
        <w:t xml:space="preserve">Auch haben wir </w:t>
      </w:r>
      <w:r w:rsidR="00907BB8">
        <w:rPr>
          <w:rFonts w:ascii="PT Sans" w:hAnsi="PT Sans"/>
          <w:sz w:val="24"/>
        </w:rPr>
        <w:t xml:space="preserve">als SoVD NRW </w:t>
      </w:r>
      <w:r w:rsidR="0030630B">
        <w:rPr>
          <w:rFonts w:ascii="PT Sans" w:hAnsi="PT Sans"/>
          <w:sz w:val="24"/>
        </w:rPr>
        <w:t xml:space="preserve">bislang nicht feststellen können, dass die 2018 neu eingeführte Regelung </w:t>
      </w:r>
      <w:r w:rsidR="0030630B" w:rsidRPr="00D473C6">
        <w:rPr>
          <w:rFonts w:ascii="PT Sans" w:hAnsi="PT Sans"/>
          <w:sz w:val="24"/>
        </w:rPr>
        <w:t>in § 9 Absatz 4 IGG NRW, wonach die oder der Landesbehindertenbeauftragte die Verbände und Organisationen der Menschen mit Behinderungen bei der Wahrnehmung ihrer Beteiligungsrechte unterstütz</w:t>
      </w:r>
      <w:r w:rsidR="00907BB8">
        <w:rPr>
          <w:rFonts w:ascii="PT Sans" w:hAnsi="PT Sans"/>
          <w:sz w:val="24"/>
        </w:rPr>
        <w:t>t</w:t>
      </w:r>
      <w:r w:rsidR="00D473C6" w:rsidRPr="00D473C6">
        <w:rPr>
          <w:rFonts w:ascii="PT Sans" w:hAnsi="PT Sans"/>
          <w:sz w:val="24"/>
        </w:rPr>
        <w:t xml:space="preserve">, zu einer </w:t>
      </w:r>
      <w:r w:rsidR="0030630B" w:rsidRPr="00D473C6">
        <w:rPr>
          <w:rFonts w:ascii="PT Sans" w:hAnsi="PT Sans"/>
          <w:sz w:val="24"/>
        </w:rPr>
        <w:t>bessere</w:t>
      </w:r>
      <w:r w:rsidR="00D473C6" w:rsidRPr="00D473C6">
        <w:rPr>
          <w:rFonts w:ascii="PT Sans" w:hAnsi="PT Sans"/>
          <w:sz w:val="24"/>
        </w:rPr>
        <w:t>n</w:t>
      </w:r>
      <w:r w:rsidR="0030630B" w:rsidRPr="00D473C6">
        <w:rPr>
          <w:rFonts w:ascii="PT Sans" w:hAnsi="PT Sans"/>
          <w:sz w:val="24"/>
        </w:rPr>
        <w:t xml:space="preserve"> Gewährleistung d</w:t>
      </w:r>
      <w:r w:rsidR="00907BB8">
        <w:rPr>
          <w:rFonts w:ascii="PT Sans" w:hAnsi="PT Sans"/>
          <w:sz w:val="24"/>
        </w:rPr>
        <w:t xml:space="preserve">erselben </w:t>
      </w:r>
      <w:r w:rsidR="00D473C6" w:rsidRPr="00D473C6">
        <w:rPr>
          <w:rFonts w:ascii="PT Sans" w:hAnsi="PT Sans"/>
          <w:sz w:val="24"/>
        </w:rPr>
        <w:t xml:space="preserve">geführt hätte. </w:t>
      </w:r>
    </w:p>
    <w:p w14:paraId="4348EFF6" w14:textId="7303D4D1" w:rsidR="00377D75" w:rsidRDefault="006D08AC" w:rsidP="00B95C20">
      <w:pPr>
        <w:shd w:val="clear" w:color="auto" w:fill="FFFFFF"/>
        <w:spacing w:after="120" w:line="288" w:lineRule="auto"/>
        <w:jc w:val="both"/>
        <w:rPr>
          <w:rFonts w:ascii="PT Sans" w:hAnsi="PT Sans"/>
          <w:sz w:val="24"/>
        </w:rPr>
      </w:pPr>
      <w:r>
        <w:rPr>
          <w:rFonts w:ascii="PT Sans" w:hAnsi="PT Sans"/>
          <w:sz w:val="24"/>
        </w:rPr>
        <w:t xml:space="preserve">Hinweise darauf, ob und ggf. inwieweit § 9 IGG – neben und zusätzlich zu Art. 4 Abs. 3 UN-BRK </w:t>
      </w:r>
      <w:r w:rsidR="006E45DE">
        <w:rPr>
          <w:rFonts w:ascii="PT Sans" w:hAnsi="PT Sans"/>
          <w:sz w:val="24"/>
        </w:rPr>
        <w:t xml:space="preserve">und zum Engagement örtlicher Interessenvertretungen Betroffener </w:t>
      </w:r>
      <w:r>
        <w:rPr>
          <w:rFonts w:ascii="PT Sans" w:hAnsi="PT Sans"/>
          <w:sz w:val="24"/>
        </w:rPr>
        <w:t xml:space="preserve">- auf </w:t>
      </w:r>
      <w:r w:rsidRPr="000A5BB2">
        <w:rPr>
          <w:rFonts w:ascii="PT Sans" w:hAnsi="PT Sans"/>
          <w:b/>
          <w:sz w:val="24"/>
        </w:rPr>
        <w:t>kommunaler Ebene</w:t>
      </w:r>
      <w:r>
        <w:rPr>
          <w:rFonts w:ascii="PT Sans" w:hAnsi="PT Sans"/>
          <w:sz w:val="24"/>
        </w:rPr>
        <w:t xml:space="preserve"> zu</w:t>
      </w:r>
      <w:r w:rsidR="0030630B">
        <w:rPr>
          <w:rFonts w:ascii="PT Sans" w:hAnsi="PT Sans"/>
          <w:sz w:val="24"/>
        </w:rPr>
        <w:t xml:space="preserve">r gebotenen </w:t>
      </w:r>
      <w:r>
        <w:rPr>
          <w:rFonts w:ascii="PT Sans" w:hAnsi="PT Sans"/>
          <w:sz w:val="24"/>
        </w:rPr>
        <w:t>Beteiligung</w:t>
      </w:r>
      <w:r w:rsidR="0030630B">
        <w:rPr>
          <w:rFonts w:ascii="PT Sans" w:hAnsi="PT Sans"/>
          <w:sz w:val="24"/>
        </w:rPr>
        <w:t>,</w:t>
      </w:r>
      <w:r>
        <w:rPr>
          <w:rFonts w:ascii="PT Sans" w:hAnsi="PT Sans"/>
          <w:sz w:val="24"/>
        </w:rPr>
        <w:t xml:space="preserve"> zur beteiligungsfähigen Gestaltung allgemeiner Verfahren der Bürgerbeteiligung (§ 9 Abs. 2 IGG) </w:t>
      </w:r>
      <w:r w:rsidR="0002366F">
        <w:rPr>
          <w:rFonts w:ascii="PT Sans" w:hAnsi="PT Sans"/>
          <w:sz w:val="24"/>
        </w:rPr>
        <w:t xml:space="preserve">und zur beteiligungsfördernden Umfeldgestaltung (§ 9 Abs. 3) </w:t>
      </w:r>
      <w:r>
        <w:rPr>
          <w:rFonts w:ascii="PT Sans" w:hAnsi="PT Sans"/>
          <w:sz w:val="24"/>
        </w:rPr>
        <w:t xml:space="preserve">geführt haben könnte, haben wir nicht. </w:t>
      </w:r>
      <w:r w:rsidR="006E45DE">
        <w:rPr>
          <w:rFonts w:ascii="PT Sans" w:hAnsi="PT Sans"/>
          <w:sz w:val="24"/>
        </w:rPr>
        <w:t xml:space="preserve">Der SoVD NRW </w:t>
      </w:r>
      <w:r w:rsidR="0000482F">
        <w:rPr>
          <w:rFonts w:ascii="PT Sans" w:hAnsi="PT Sans"/>
          <w:sz w:val="24"/>
        </w:rPr>
        <w:t xml:space="preserve">kann derzeit keine </w:t>
      </w:r>
      <w:r w:rsidR="006E45DE">
        <w:rPr>
          <w:rFonts w:ascii="PT Sans" w:hAnsi="PT Sans"/>
          <w:sz w:val="24"/>
        </w:rPr>
        <w:t>eigene</w:t>
      </w:r>
      <w:r w:rsidR="0000482F">
        <w:rPr>
          <w:rFonts w:ascii="PT Sans" w:hAnsi="PT Sans"/>
          <w:sz w:val="24"/>
        </w:rPr>
        <w:t>n</w:t>
      </w:r>
      <w:r w:rsidR="006E45DE">
        <w:rPr>
          <w:rFonts w:ascii="PT Sans" w:hAnsi="PT Sans"/>
          <w:sz w:val="24"/>
        </w:rPr>
        <w:t xml:space="preserve"> Erhebungen </w:t>
      </w:r>
      <w:r w:rsidR="0000482F">
        <w:rPr>
          <w:rFonts w:ascii="PT Sans" w:hAnsi="PT Sans"/>
          <w:sz w:val="24"/>
        </w:rPr>
        <w:t xml:space="preserve">zum </w:t>
      </w:r>
      <w:r w:rsidR="006E45DE">
        <w:rPr>
          <w:rFonts w:ascii="PT Sans" w:hAnsi="PT Sans"/>
          <w:sz w:val="24"/>
        </w:rPr>
        <w:t xml:space="preserve">Beteiligungsstatus in den nordrhein-westfälischen Kommunen durchführen. </w:t>
      </w:r>
      <w:r w:rsidR="0030630B">
        <w:rPr>
          <w:rFonts w:ascii="PT Sans" w:hAnsi="PT Sans"/>
          <w:sz w:val="24"/>
        </w:rPr>
        <w:t xml:space="preserve">Als </w:t>
      </w:r>
      <w:r>
        <w:rPr>
          <w:rFonts w:ascii="PT Sans" w:hAnsi="PT Sans"/>
          <w:sz w:val="24"/>
        </w:rPr>
        <w:t xml:space="preserve">problematisches Indiz </w:t>
      </w:r>
      <w:r w:rsidR="0030630B">
        <w:rPr>
          <w:rFonts w:ascii="PT Sans" w:hAnsi="PT Sans"/>
          <w:sz w:val="24"/>
        </w:rPr>
        <w:t>erscheint</w:t>
      </w:r>
      <w:r w:rsidR="0002366F">
        <w:rPr>
          <w:rFonts w:ascii="PT Sans" w:hAnsi="PT Sans"/>
          <w:sz w:val="24"/>
        </w:rPr>
        <w:t xml:space="preserve"> in diesem Zusammenhang</w:t>
      </w:r>
      <w:r>
        <w:rPr>
          <w:rFonts w:ascii="PT Sans" w:hAnsi="PT Sans"/>
          <w:sz w:val="24"/>
        </w:rPr>
        <w:t xml:space="preserve">, dass es </w:t>
      </w:r>
      <w:r w:rsidR="0000482F">
        <w:rPr>
          <w:rFonts w:ascii="PT Sans" w:hAnsi="PT Sans"/>
          <w:sz w:val="24"/>
        </w:rPr>
        <w:t xml:space="preserve">nach unserer Kenntnis </w:t>
      </w:r>
      <w:r w:rsidR="0030630B">
        <w:rPr>
          <w:rFonts w:ascii="PT Sans" w:hAnsi="PT Sans"/>
          <w:sz w:val="24"/>
        </w:rPr>
        <w:t xml:space="preserve">wenig </w:t>
      </w:r>
      <w:r>
        <w:rPr>
          <w:rFonts w:ascii="PT Sans" w:hAnsi="PT Sans"/>
          <w:sz w:val="24"/>
        </w:rPr>
        <w:t xml:space="preserve">Fortschritte bei der flächendeckenden Institutionalisierung von Behindertenbeiräten und –beauftragten </w:t>
      </w:r>
      <w:r w:rsidR="0030630B">
        <w:rPr>
          <w:rFonts w:ascii="PT Sans" w:hAnsi="PT Sans"/>
          <w:sz w:val="24"/>
        </w:rPr>
        <w:t xml:space="preserve">gab. </w:t>
      </w:r>
    </w:p>
    <w:p w14:paraId="422D4101" w14:textId="7458FDA7" w:rsidR="006114B1" w:rsidRPr="00B95C20" w:rsidRDefault="006114B1" w:rsidP="00B95C20">
      <w:pPr>
        <w:shd w:val="clear" w:color="auto" w:fill="FFFFFF"/>
        <w:spacing w:after="120" w:line="288" w:lineRule="auto"/>
        <w:jc w:val="both"/>
        <w:rPr>
          <w:rFonts w:ascii="PT Sans" w:hAnsi="PT Sans"/>
          <w:sz w:val="24"/>
        </w:rPr>
      </w:pPr>
    </w:p>
    <w:p w14:paraId="785A06AC" w14:textId="573EA85B" w:rsidR="006114B1" w:rsidRPr="00B95C20" w:rsidRDefault="00C775C4" w:rsidP="00B95C20">
      <w:pPr>
        <w:spacing w:after="120" w:line="288" w:lineRule="auto"/>
        <w:jc w:val="both"/>
        <w:rPr>
          <w:rFonts w:ascii="PT Sans" w:eastAsia="Times New Roman" w:hAnsi="PT Sans"/>
          <w:b/>
          <w:bCs/>
          <w:sz w:val="24"/>
        </w:rPr>
      </w:pPr>
      <w:r w:rsidRPr="00B95C20">
        <w:rPr>
          <w:rFonts w:ascii="PT Sans" w:eastAsia="Times New Roman" w:hAnsi="PT Sans"/>
          <w:b/>
          <w:bCs/>
          <w:sz w:val="24"/>
        </w:rPr>
        <w:t xml:space="preserve">Frage 5: </w:t>
      </w:r>
      <w:r w:rsidR="006114B1" w:rsidRPr="00B95C20">
        <w:rPr>
          <w:rFonts w:ascii="PT Sans" w:eastAsia="Times New Roman" w:hAnsi="PT Sans"/>
          <w:b/>
          <w:bCs/>
          <w:sz w:val="24"/>
        </w:rPr>
        <w:t>Wie empfinden Sie die Vertretung Ihrer Interessen durch den Inklusionsbeirat des Landes NRW? Haben Sie den Eindruck, dass Ihre Anmerkungen aufgegriffen werden?</w:t>
      </w:r>
    </w:p>
    <w:p w14:paraId="1A13175E" w14:textId="75084FAE" w:rsidR="00D473C6" w:rsidRDefault="00D473C6" w:rsidP="00D473C6">
      <w:pPr>
        <w:spacing w:after="120" w:line="288" w:lineRule="auto"/>
        <w:jc w:val="both"/>
        <w:rPr>
          <w:rFonts w:ascii="PT Sans" w:eastAsia="Times New Roman" w:hAnsi="PT Sans"/>
          <w:b/>
          <w:bCs/>
          <w:sz w:val="24"/>
        </w:rPr>
      </w:pPr>
      <w:r w:rsidRPr="00B95C20">
        <w:rPr>
          <w:rFonts w:ascii="PT Sans" w:eastAsia="Times New Roman" w:hAnsi="PT Sans"/>
          <w:b/>
          <w:bCs/>
          <w:sz w:val="24"/>
        </w:rPr>
        <w:t>Antwort:</w:t>
      </w:r>
      <w:r>
        <w:rPr>
          <w:rFonts w:ascii="PT Sans" w:eastAsia="Times New Roman" w:hAnsi="PT Sans"/>
          <w:b/>
          <w:bCs/>
          <w:sz w:val="24"/>
        </w:rPr>
        <w:t xml:space="preserve"> </w:t>
      </w:r>
    </w:p>
    <w:p w14:paraId="29881A59" w14:textId="60E09CB6" w:rsidR="00683591" w:rsidRDefault="00683591" w:rsidP="00B95C20">
      <w:pPr>
        <w:spacing w:after="120" w:line="288" w:lineRule="auto"/>
        <w:jc w:val="both"/>
        <w:rPr>
          <w:rFonts w:ascii="PT Sans" w:hAnsi="PT Sans"/>
          <w:sz w:val="24"/>
        </w:rPr>
      </w:pPr>
      <w:r>
        <w:rPr>
          <w:rFonts w:ascii="PT Sans" w:hAnsi="PT Sans"/>
          <w:sz w:val="24"/>
        </w:rPr>
        <w:t>Der 36köpfige</w:t>
      </w:r>
      <w:r w:rsidR="0037449C">
        <w:rPr>
          <w:rStyle w:val="Funotenzeichen"/>
          <w:rFonts w:ascii="PT Sans" w:hAnsi="PT Sans"/>
          <w:sz w:val="24"/>
        </w:rPr>
        <w:footnoteReference w:id="2"/>
      </w:r>
      <w:r>
        <w:rPr>
          <w:rFonts w:ascii="PT Sans" w:hAnsi="PT Sans"/>
          <w:sz w:val="24"/>
        </w:rPr>
        <w:t xml:space="preserve"> Inklusionsbeirat soll alle „gesellschaftlich relevanten Gruppen“ abbilden. </w:t>
      </w:r>
      <w:r w:rsidR="0037449C">
        <w:rPr>
          <w:rFonts w:ascii="PT Sans" w:hAnsi="PT Sans"/>
          <w:sz w:val="24"/>
        </w:rPr>
        <w:t xml:space="preserve">Originäre Interessenvertretungen </w:t>
      </w:r>
      <w:r>
        <w:rPr>
          <w:rFonts w:ascii="PT Sans" w:hAnsi="PT Sans"/>
          <w:sz w:val="24"/>
        </w:rPr>
        <w:t xml:space="preserve">behinderter Menschen sind mit </w:t>
      </w:r>
      <w:r w:rsidR="0037449C">
        <w:rPr>
          <w:rFonts w:ascii="PT Sans" w:hAnsi="PT Sans"/>
          <w:sz w:val="24"/>
        </w:rPr>
        <w:t>8</w:t>
      </w:r>
      <w:r>
        <w:rPr>
          <w:rFonts w:ascii="PT Sans" w:hAnsi="PT Sans"/>
          <w:sz w:val="24"/>
        </w:rPr>
        <w:t xml:space="preserve"> Sitzen vertreten. </w:t>
      </w:r>
      <w:r w:rsidR="003C523C">
        <w:rPr>
          <w:rFonts w:ascii="PT Sans" w:hAnsi="PT Sans"/>
          <w:sz w:val="24"/>
        </w:rPr>
        <w:t xml:space="preserve">Von unterschiedlichen und auch gegensätzlichen Interessenlagen geprägt, ist der Beirat </w:t>
      </w:r>
      <w:r w:rsidR="0037449C">
        <w:rPr>
          <w:rFonts w:ascii="PT Sans" w:hAnsi="PT Sans"/>
          <w:sz w:val="24"/>
        </w:rPr>
        <w:t xml:space="preserve">nach seiner Geschäftsordnung </w:t>
      </w:r>
      <w:r w:rsidR="003C523C">
        <w:rPr>
          <w:rFonts w:ascii="PT Sans" w:hAnsi="PT Sans"/>
          <w:sz w:val="24"/>
        </w:rPr>
        <w:t xml:space="preserve">zur einvernehmlichen Beschlussfassung verpflichtet. </w:t>
      </w:r>
      <w:r w:rsidR="0037449C">
        <w:rPr>
          <w:rFonts w:ascii="PT Sans" w:hAnsi="PT Sans"/>
          <w:sz w:val="24"/>
        </w:rPr>
        <w:t xml:space="preserve">Anliegen </w:t>
      </w:r>
      <w:r w:rsidR="003C523C">
        <w:rPr>
          <w:rFonts w:ascii="PT Sans" w:hAnsi="PT Sans"/>
          <w:sz w:val="24"/>
        </w:rPr>
        <w:t xml:space="preserve">behinderter Menschen können </w:t>
      </w:r>
      <w:r w:rsidR="00795AE3">
        <w:rPr>
          <w:rFonts w:ascii="PT Sans" w:hAnsi="PT Sans"/>
          <w:sz w:val="24"/>
        </w:rPr>
        <w:t xml:space="preserve">damit von vornherein </w:t>
      </w:r>
      <w:r w:rsidR="003C523C">
        <w:rPr>
          <w:rFonts w:ascii="PT Sans" w:hAnsi="PT Sans"/>
          <w:sz w:val="24"/>
        </w:rPr>
        <w:t xml:space="preserve">nur insoweit zum Tragen kommen, als sie unter den Beteiligten </w:t>
      </w:r>
      <w:r w:rsidR="0006645B">
        <w:rPr>
          <w:rFonts w:ascii="PT Sans" w:hAnsi="PT Sans"/>
          <w:sz w:val="24"/>
        </w:rPr>
        <w:t xml:space="preserve">konsensfähig </w:t>
      </w:r>
      <w:r w:rsidR="003C523C">
        <w:rPr>
          <w:rFonts w:ascii="PT Sans" w:hAnsi="PT Sans"/>
          <w:sz w:val="24"/>
        </w:rPr>
        <w:t xml:space="preserve">sind. </w:t>
      </w:r>
    </w:p>
    <w:p w14:paraId="65B8C75F" w14:textId="7E7A0A91" w:rsidR="00795AE3" w:rsidRDefault="00795AE3" w:rsidP="00B95C20">
      <w:pPr>
        <w:spacing w:after="120" w:line="288" w:lineRule="auto"/>
        <w:jc w:val="both"/>
        <w:rPr>
          <w:rFonts w:ascii="PT Sans" w:hAnsi="PT Sans"/>
          <w:sz w:val="24"/>
        </w:rPr>
      </w:pPr>
      <w:r>
        <w:rPr>
          <w:rFonts w:ascii="PT Sans" w:hAnsi="PT Sans"/>
          <w:sz w:val="24"/>
        </w:rPr>
        <w:t xml:space="preserve">Gleiches gilt auch für die 6 Fachbeiräte, von deren Tätigkeit der Inklusionsbeirat </w:t>
      </w:r>
      <w:r w:rsidR="0006645B">
        <w:rPr>
          <w:rFonts w:ascii="PT Sans" w:hAnsi="PT Sans"/>
          <w:sz w:val="24"/>
        </w:rPr>
        <w:t xml:space="preserve">in hohem Maße </w:t>
      </w:r>
      <w:r>
        <w:rPr>
          <w:rFonts w:ascii="PT Sans" w:hAnsi="PT Sans"/>
          <w:sz w:val="24"/>
        </w:rPr>
        <w:t xml:space="preserve">abhängig ist. Zudem gestaltet sich die Arbeit der Fachbeiräte sehr unterschiedlich, auch abhängig von der Steuerung durch das jeweils federführende Ressort. </w:t>
      </w:r>
      <w:r w:rsidR="003D5BE7">
        <w:rPr>
          <w:rFonts w:ascii="PT Sans" w:hAnsi="PT Sans"/>
          <w:sz w:val="24"/>
        </w:rPr>
        <w:t xml:space="preserve">Konkrete Beschlussvorlagen wurden überwiegend von nur zwei Fachbeiräten eingebracht. Nicht nur zur Interessenvertretung behinderter Menschen, sondern auch zur Erfüllung seiner Aufgaben nach § 10 Abs. 2 IGG ist der Inklusionsbeirat </w:t>
      </w:r>
      <w:r w:rsidR="0000482F">
        <w:rPr>
          <w:rFonts w:ascii="PT Sans" w:hAnsi="PT Sans"/>
          <w:sz w:val="24"/>
        </w:rPr>
        <w:t xml:space="preserve">bislang </w:t>
      </w:r>
      <w:r w:rsidR="003D5BE7">
        <w:rPr>
          <w:rFonts w:ascii="PT Sans" w:hAnsi="PT Sans"/>
          <w:sz w:val="24"/>
        </w:rPr>
        <w:t xml:space="preserve">wenig geeignet. </w:t>
      </w:r>
    </w:p>
    <w:p w14:paraId="4D2C52D2" w14:textId="77777777" w:rsidR="006114B1" w:rsidRPr="00B95C20" w:rsidRDefault="006114B1" w:rsidP="00B95C20">
      <w:pPr>
        <w:spacing w:after="120" w:line="288" w:lineRule="auto"/>
        <w:jc w:val="both"/>
        <w:rPr>
          <w:rFonts w:ascii="PT Sans" w:hAnsi="PT Sans"/>
          <w:b/>
          <w:bCs/>
          <w:sz w:val="24"/>
        </w:rPr>
      </w:pPr>
    </w:p>
    <w:p w14:paraId="38721709" w14:textId="532F628A" w:rsidR="006114B1" w:rsidRPr="00B95C20" w:rsidRDefault="00D473C6" w:rsidP="00B95C20">
      <w:pPr>
        <w:spacing w:after="120" w:line="288" w:lineRule="auto"/>
        <w:jc w:val="both"/>
        <w:rPr>
          <w:rFonts w:ascii="PT Sans" w:hAnsi="PT Sans"/>
          <w:b/>
          <w:bCs/>
          <w:sz w:val="24"/>
        </w:rPr>
      </w:pPr>
      <w:r>
        <w:rPr>
          <w:rFonts w:ascii="PT Sans" w:hAnsi="PT Sans"/>
          <w:b/>
          <w:bCs/>
          <w:sz w:val="24"/>
        </w:rPr>
        <w:t xml:space="preserve">Ergänzende </w:t>
      </w:r>
      <w:r w:rsidR="006114B1" w:rsidRPr="00B95C20">
        <w:rPr>
          <w:rFonts w:ascii="PT Sans" w:hAnsi="PT Sans"/>
          <w:b/>
          <w:bCs/>
          <w:sz w:val="24"/>
        </w:rPr>
        <w:t xml:space="preserve">Anregungen </w:t>
      </w:r>
    </w:p>
    <w:p w14:paraId="26F1B01A" w14:textId="5DDAAC2A" w:rsidR="003D5BE7" w:rsidRDefault="003D5BE7" w:rsidP="00B95C20">
      <w:pPr>
        <w:pStyle w:val="Default"/>
        <w:spacing w:after="120" w:line="288" w:lineRule="auto"/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Wenngleich wir eine ausgesprochen kritische Einschätzung des IGG NRW und seines Wirkungspotenzials haben, </w:t>
      </w:r>
      <w:r w:rsidR="005B22E4">
        <w:rPr>
          <w:rFonts w:ascii="PT Sans" w:hAnsi="PT Sans"/>
          <w:color w:val="auto"/>
        </w:rPr>
        <w:t>müssten wir einer etwaigen ersatzl</w:t>
      </w:r>
      <w:r w:rsidR="00DB38FA">
        <w:rPr>
          <w:rFonts w:ascii="PT Sans" w:hAnsi="PT Sans"/>
          <w:color w:val="auto"/>
        </w:rPr>
        <w:t>o</w:t>
      </w:r>
      <w:r w:rsidR="005B22E4">
        <w:rPr>
          <w:rFonts w:ascii="PT Sans" w:hAnsi="PT Sans"/>
          <w:color w:val="auto"/>
        </w:rPr>
        <w:t>se</w:t>
      </w:r>
      <w:r w:rsidR="00DB38FA">
        <w:rPr>
          <w:rFonts w:ascii="PT Sans" w:hAnsi="PT Sans"/>
          <w:color w:val="auto"/>
        </w:rPr>
        <w:t>n</w:t>
      </w:r>
      <w:r w:rsidR="005B22E4">
        <w:rPr>
          <w:rFonts w:ascii="PT Sans" w:hAnsi="PT Sans"/>
          <w:color w:val="auto"/>
        </w:rPr>
        <w:t xml:space="preserve"> Aufhebung entschieden widersprechen. Ein unverzichtbares und positives Element ist insbesondere die gesetzliche Verankerung des Deutschen Instituts für Menschenrechte als Monitoringstelle nach Art. 33 Abs. 2 UN-BRK, grundsätzlich aber auch des Inklusionsbeirats als Organ der Beteiligung der Zivilgesellschaft nach Art. 33 Abs. 3. </w:t>
      </w:r>
      <w:r w:rsidR="00DB38FA">
        <w:rPr>
          <w:rFonts w:ascii="PT Sans" w:hAnsi="PT Sans"/>
          <w:color w:val="auto"/>
        </w:rPr>
        <w:t xml:space="preserve">Zudem wäre eine (weitgehende) ersatzlose Aufhebung des IGG ein politisches Signal, dass sich das Land NRW von der Umsetzung der UN-BRK abwendet. </w:t>
      </w:r>
    </w:p>
    <w:p w14:paraId="290BA5F8" w14:textId="05DC86D9" w:rsidR="00DB38FA" w:rsidRDefault="00DB38FA" w:rsidP="00B95C20">
      <w:pPr>
        <w:pStyle w:val="Default"/>
        <w:spacing w:after="120" w:line="288" w:lineRule="auto"/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Für den Fall, dass gesetzliche Änderungen erwogen werden sollten, erneuern wir unseren Vorschlag, erforderliche allgemeine Regelungen zur Umsetzung der UN-BRK in NRW in möglichst verbindlicher Ausgestaltung im BGG NRW zu treffen. Das BGG NRW war und ist hierfür d</w:t>
      </w:r>
      <w:r w:rsidR="00C94806">
        <w:rPr>
          <w:rFonts w:ascii="PT Sans" w:hAnsi="PT Sans"/>
          <w:color w:val="auto"/>
        </w:rPr>
        <w:t xml:space="preserve">as </w:t>
      </w:r>
      <w:r>
        <w:rPr>
          <w:rFonts w:ascii="PT Sans" w:hAnsi="PT Sans"/>
          <w:color w:val="auto"/>
        </w:rPr>
        <w:t xml:space="preserve">geeignete </w:t>
      </w:r>
      <w:r w:rsidR="00C94806">
        <w:rPr>
          <w:rFonts w:ascii="PT Sans" w:hAnsi="PT Sans"/>
          <w:color w:val="auto"/>
        </w:rPr>
        <w:t xml:space="preserve">Fachgesetz, so dass das gesonderte IGG von vornherein in einem Spannungsverhältnis zu seiner eigenen Vorgabe in § 6 Abs. 1 stand, neue besondere Gesetze in Fragen behinderter Menschen zu vermeiden. </w:t>
      </w:r>
    </w:p>
    <w:p w14:paraId="782DEB7A" w14:textId="4C48FB83" w:rsidR="00C94806" w:rsidRDefault="00C94806" w:rsidP="00B95C20">
      <w:pPr>
        <w:pStyle w:val="Default"/>
        <w:spacing w:after="120" w:line="288" w:lineRule="auto"/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Aus Sicht des SoVD NRW ist es darüber hinaus geboten, 11 Jahre nach dem Inkrafttreten der UN-BRK als Teil des deutschen Rechts und 8 Jahre nach Verabschiedung des Aktionsplans </w:t>
      </w:r>
      <w:r w:rsidR="00FE3241">
        <w:rPr>
          <w:rFonts w:ascii="PT Sans" w:hAnsi="PT Sans"/>
          <w:color w:val="auto"/>
        </w:rPr>
        <w:t xml:space="preserve">der Landesregierung </w:t>
      </w:r>
      <w:r>
        <w:rPr>
          <w:rFonts w:ascii="PT Sans" w:hAnsi="PT Sans"/>
          <w:color w:val="auto"/>
        </w:rPr>
        <w:t>„</w:t>
      </w:r>
      <w:r w:rsidR="00FE3241">
        <w:rPr>
          <w:rFonts w:ascii="PT Sans" w:hAnsi="PT Sans"/>
          <w:color w:val="auto"/>
        </w:rPr>
        <w:t xml:space="preserve">Eine Gesellschaft für alle – </w:t>
      </w:r>
      <w:r>
        <w:rPr>
          <w:rFonts w:ascii="PT Sans" w:hAnsi="PT Sans"/>
          <w:color w:val="auto"/>
        </w:rPr>
        <w:t>NRW</w:t>
      </w:r>
      <w:r w:rsidR="00FE3241">
        <w:rPr>
          <w:rFonts w:ascii="PT Sans" w:hAnsi="PT Sans"/>
          <w:color w:val="auto"/>
        </w:rPr>
        <w:t xml:space="preserve"> inklusiv“ eine systematische</w:t>
      </w:r>
      <w:r w:rsidR="00C63E3B">
        <w:rPr>
          <w:rFonts w:ascii="PT Sans" w:hAnsi="PT Sans"/>
          <w:color w:val="auto"/>
        </w:rPr>
        <w:t xml:space="preserve">, faktenbasierte </w:t>
      </w:r>
      <w:r w:rsidR="00FE3241">
        <w:rPr>
          <w:rFonts w:ascii="PT Sans" w:hAnsi="PT Sans"/>
          <w:color w:val="auto"/>
        </w:rPr>
        <w:t>Zwischenbilanz der Umsetzung der UN-BRK in maßgeblicher Zuständigkeit des Landes und seiner Kommunen zu ziehen, die wesentliche Hinweise für die weitere zielführende Gestaltung de</w:t>
      </w:r>
      <w:r w:rsidR="00C63E3B">
        <w:rPr>
          <w:rFonts w:ascii="PT Sans" w:hAnsi="PT Sans"/>
          <w:color w:val="auto"/>
        </w:rPr>
        <w:t xml:space="preserve">s </w:t>
      </w:r>
      <w:r w:rsidR="00FE3241">
        <w:rPr>
          <w:rFonts w:ascii="PT Sans" w:hAnsi="PT Sans"/>
          <w:color w:val="auto"/>
        </w:rPr>
        <w:t>Umsetzung</w:t>
      </w:r>
      <w:r w:rsidR="00C63E3B">
        <w:rPr>
          <w:rFonts w:ascii="PT Sans" w:hAnsi="PT Sans"/>
          <w:color w:val="auto"/>
        </w:rPr>
        <w:t xml:space="preserve">sprozesses </w:t>
      </w:r>
      <w:r w:rsidR="00FE3241">
        <w:rPr>
          <w:rFonts w:ascii="PT Sans" w:hAnsi="PT Sans"/>
          <w:color w:val="auto"/>
        </w:rPr>
        <w:t xml:space="preserve">liefern kann. Wir würden es sehr begrüßen, wenn die Landesregierung hierzu ein ambitioniertes Forschungsprojekt beauftragen würde. </w:t>
      </w:r>
    </w:p>
    <w:p w14:paraId="065F51F8" w14:textId="77777777" w:rsidR="0006645B" w:rsidRDefault="0006645B" w:rsidP="00B95C20">
      <w:pPr>
        <w:pStyle w:val="Default"/>
        <w:spacing w:after="120" w:line="288" w:lineRule="auto"/>
        <w:jc w:val="both"/>
        <w:rPr>
          <w:rFonts w:ascii="PT Sans" w:hAnsi="PT Sans"/>
          <w:color w:val="auto"/>
        </w:rPr>
      </w:pPr>
    </w:p>
    <w:sectPr w:rsidR="0006645B" w:rsidSect="0081777F">
      <w:headerReference w:type="default" r:id="rId10"/>
      <w:headerReference w:type="first" r:id="rId11"/>
      <w:footerReference w:type="first" r:id="rId12"/>
      <w:pgSz w:w="11906" w:h="16838"/>
      <w:pgMar w:top="2835" w:right="3289" w:bottom="2211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ECAE2" w14:textId="77777777" w:rsidR="00165721" w:rsidRDefault="00165721" w:rsidP="00F364C3">
      <w:pPr>
        <w:spacing w:line="240" w:lineRule="auto"/>
      </w:pPr>
      <w:r>
        <w:separator/>
      </w:r>
    </w:p>
  </w:endnote>
  <w:endnote w:type="continuationSeparator" w:id="0">
    <w:p w14:paraId="4EFF8BED" w14:textId="77777777" w:rsidR="00165721" w:rsidRDefault="00165721" w:rsidP="00F364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ans Bold">
    <w:altName w:val="Times New Roman"/>
    <w:panose1 w:val="020B0703020203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1984"/>
      <w:gridCol w:w="3261"/>
      <w:gridCol w:w="2268"/>
    </w:tblGrid>
    <w:tr w:rsidR="006A09D9" w14:paraId="0F90D380" w14:textId="77777777" w:rsidTr="00B624B5">
      <w:trPr>
        <w:trHeight w:val="1134"/>
      </w:trPr>
      <w:tc>
        <w:tcPr>
          <w:tcW w:w="2552" w:type="dxa"/>
          <w:vAlign w:val="bottom"/>
        </w:tcPr>
        <w:p w14:paraId="2838BB36" w14:textId="77777777" w:rsidR="006A09D9" w:rsidRPr="00F5510F" w:rsidRDefault="008A554D" w:rsidP="0063544B">
          <w:pPr>
            <w:pStyle w:val="Fuzeile"/>
            <w:rPr>
              <w:b/>
              <w:bCs/>
            </w:rPr>
          </w:pPr>
          <w:sdt>
            <w:sdtPr>
              <w:rPr>
                <w:b/>
                <w:bCs/>
              </w:rPr>
              <w:alias w:val="Firma"/>
              <w:tag w:val=""/>
              <w:id w:val="1916197143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6A09D9" w:rsidRPr="00F5510F">
                <w:rPr>
                  <w:b/>
                  <w:bCs/>
                </w:rPr>
                <w:t>Sozialverband Deutschland</w:t>
              </w:r>
            </w:sdtContent>
          </w:sdt>
        </w:p>
        <w:sdt>
          <w:sdtPr>
            <w:rPr>
              <w:b/>
              <w:bCs/>
            </w:rPr>
            <w:alias w:val="Firmenadresse"/>
            <w:tag w:val=""/>
            <w:id w:val="-1063945411"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14:paraId="2372DF69" w14:textId="77777777" w:rsidR="006A09D9" w:rsidRPr="00F5510F" w:rsidRDefault="006A09D9" w:rsidP="0063544B">
              <w:pPr>
                <w:pStyle w:val="Fuzeile"/>
                <w:rPr>
                  <w:b/>
                  <w:bCs/>
                </w:rPr>
              </w:pPr>
              <w:r>
                <w:rPr>
                  <w:b/>
                  <w:bCs/>
                </w:rPr>
                <w:t>Landesverband Nordrhein-Westfalen e.V.</w:t>
              </w:r>
            </w:p>
          </w:sdtContent>
        </w:sdt>
        <w:p w14:paraId="08F17BFD" w14:textId="77777777" w:rsidR="006A09D9" w:rsidRDefault="006A09D9" w:rsidP="0063544B">
          <w:pPr>
            <w:pStyle w:val="Fuzeile"/>
          </w:pPr>
        </w:p>
        <w:p w14:paraId="332E5F45" w14:textId="77777777" w:rsidR="006A09D9" w:rsidRDefault="006A09D9" w:rsidP="0063544B">
          <w:pPr>
            <w:pStyle w:val="Fuzeile"/>
          </w:pPr>
          <w:r>
            <w:t>Erkrather Straße 343</w:t>
          </w:r>
        </w:p>
        <w:p w14:paraId="1509A30D" w14:textId="77777777" w:rsidR="006A09D9" w:rsidRDefault="006A09D9" w:rsidP="0063544B">
          <w:pPr>
            <w:pStyle w:val="Fuzeile"/>
          </w:pPr>
          <w:r>
            <w:t>40231 Düsseldorf</w:t>
          </w:r>
        </w:p>
        <w:p w14:paraId="2DC0DA0E" w14:textId="77777777" w:rsidR="006A09D9" w:rsidRDefault="006A09D9" w:rsidP="00B624B5">
          <w:pPr>
            <w:pStyle w:val="Fuzeile"/>
          </w:pPr>
          <w:r>
            <w:t>www.sovd-nrw.de</w:t>
          </w:r>
        </w:p>
      </w:tc>
      <w:tc>
        <w:tcPr>
          <w:tcW w:w="1984" w:type="dxa"/>
          <w:vAlign w:val="bottom"/>
        </w:tcPr>
        <w:p w14:paraId="5A7A04A1" w14:textId="77777777" w:rsidR="006A09D9" w:rsidRPr="004359A0" w:rsidRDefault="006A09D9" w:rsidP="0063544B">
          <w:pPr>
            <w:pStyle w:val="Fuzeile"/>
            <w:rPr>
              <w:lang w:val="en-US"/>
            </w:rPr>
          </w:pPr>
          <w:r w:rsidRPr="004359A0">
            <w:rPr>
              <w:lang w:val="en-US"/>
            </w:rPr>
            <w:t xml:space="preserve">Tel. 0211 38603-0 </w:t>
          </w:r>
        </w:p>
        <w:p w14:paraId="16108183" w14:textId="77777777" w:rsidR="006A09D9" w:rsidRPr="004359A0" w:rsidRDefault="006A09D9" w:rsidP="0063544B">
          <w:pPr>
            <w:pStyle w:val="Fuzeile"/>
            <w:rPr>
              <w:lang w:val="en-US"/>
            </w:rPr>
          </w:pPr>
          <w:r w:rsidRPr="004359A0">
            <w:rPr>
              <w:lang w:val="en-US"/>
            </w:rPr>
            <w:t>Fax 0211 382175</w:t>
          </w:r>
        </w:p>
        <w:p w14:paraId="12453D15" w14:textId="77777777" w:rsidR="006A09D9" w:rsidRPr="004359A0" w:rsidRDefault="006A09D9" w:rsidP="00B624B5">
          <w:pPr>
            <w:pStyle w:val="Fuzeile"/>
            <w:rPr>
              <w:lang w:val="en-US"/>
            </w:rPr>
          </w:pPr>
          <w:r w:rsidRPr="004359A0">
            <w:rPr>
              <w:lang w:val="en-US"/>
            </w:rPr>
            <w:t>info@sovd-nrw.de</w:t>
          </w:r>
        </w:p>
      </w:tc>
      <w:tc>
        <w:tcPr>
          <w:tcW w:w="3261" w:type="dxa"/>
          <w:vAlign w:val="bottom"/>
        </w:tcPr>
        <w:p w14:paraId="054514D7" w14:textId="77777777" w:rsidR="006A09D9" w:rsidRDefault="006A09D9" w:rsidP="0063544B">
          <w:pPr>
            <w:pStyle w:val="Fuzeile"/>
          </w:pPr>
          <w:r>
            <w:t xml:space="preserve">AG Düsseldorf · VR </w:t>
          </w:r>
          <w:r w:rsidRPr="00B624B5">
            <w:t>10365</w:t>
          </w:r>
        </w:p>
        <w:p w14:paraId="463D3726" w14:textId="77777777" w:rsidR="006A09D9" w:rsidRDefault="006A09D9" w:rsidP="0063544B">
          <w:pPr>
            <w:pStyle w:val="Fuzeile"/>
          </w:pPr>
          <w:r>
            <w:t>Landesvorsitzender: Franz Schrewe</w:t>
          </w:r>
        </w:p>
        <w:p w14:paraId="35798BBD" w14:textId="77777777" w:rsidR="006A09D9" w:rsidRDefault="006A09D9" w:rsidP="00B624B5">
          <w:pPr>
            <w:pStyle w:val="Fuzeile"/>
          </w:pPr>
          <w:r>
            <w:t>Landesgeschäftsführer: Markus Gerdes</w:t>
          </w:r>
        </w:p>
      </w:tc>
      <w:tc>
        <w:tcPr>
          <w:tcW w:w="2268" w:type="dxa"/>
          <w:vAlign w:val="bottom"/>
        </w:tcPr>
        <w:p w14:paraId="12F2B0D2" w14:textId="77777777" w:rsidR="006A09D9" w:rsidRDefault="006A09D9" w:rsidP="0063544B">
          <w:pPr>
            <w:pStyle w:val="Fuzeile"/>
          </w:pPr>
          <w:r>
            <w:t>Kreissparkasse Düsseldorf</w:t>
          </w:r>
        </w:p>
        <w:p w14:paraId="037635FE" w14:textId="77777777" w:rsidR="006A09D9" w:rsidRDefault="006A09D9" w:rsidP="0063544B">
          <w:pPr>
            <w:pStyle w:val="Fuzeile"/>
          </w:pPr>
          <w:r>
            <w:t xml:space="preserve">BIC: </w:t>
          </w:r>
          <w:r w:rsidRPr="00B624B5">
            <w:t>WELADED1KSD</w:t>
          </w:r>
          <w:r>
            <w:t xml:space="preserve"> </w:t>
          </w:r>
        </w:p>
        <w:p w14:paraId="6902129C" w14:textId="77777777" w:rsidR="006A09D9" w:rsidRDefault="006A09D9" w:rsidP="0063544B">
          <w:pPr>
            <w:pStyle w:val="Fuzeile"/>
          </w:pPr>
          <w:r w:rsidRPr="00B624B5">
            <w:t>IBAN</w:t>
          </w:r>
          <w:r>
            <w:t>:</w:t>
          </w:r>
          <w:r w:rsidRPr="00B624B5">
            <w:t xml:space="preserve"> DE82 3015 0200 0002 0484 52</w:t>
          </w:r>
        </w:p>
      </w:tc>
    </w:tr>
  </w:tbl>
  <w:p w14:paraId="420E8D66" w14:textId="77777777" w:rsidR="006A09D9" w:rsidRDefault="006A09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BD9A6" w14:textId="77777777" w:rsidR="00165721" w:rsidRDefault="00165721" w:rsidP="00F364C3">
      <w:pPr>
        <w:spacing w:line="240" w:lineRule="auto"/>
      </w:pPr>
      <w:r>
        <w:separator/>
      </w:r>
    </w:p>
  </w:footnote>
  <w:footnote w:type="continuationSeparator" w:id="0">
    <w:p w14:paraId="432928BE" w14:textId="77777777" w:rsidR="00165721" w:rsidRDefault="00165721" w:rsidP="00F364C3">
      <w:pPr>
        <w:spacing w:line="240" w:lineRule="auto"/>
      </w:pPr>
      <w:r>
        <w:continuationSeparator/>
      </w:r>
    </w:p>
  </w:footnote>
  <w:footnote w:id="1">
    <w:p w14:paraId="178662B7" w14:textId="01CDCD68" w:rsidR="005E189A" w:rsidRDefault="005E189A" w:rsidP="005E189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024D2">
        <w:t>Vgl. S.3 des Gesetzentwurfes</w:t>
      </w:r>
      <w:r>
        <w:t xml:space="preserve"> (Vorblatt)</w:t>
      </w:r>
      <w:r w:rsidRPr="007024D2">
        <w:t>, Abschnitt D Kosten.</w:t>
      </w:r>
      <w:r>
        <w:rPr>
          <w:sz w:val="12"/>
          <w:szCs w:val="12"/>
        </w:rPr>
        <w:t xml:space="preserve"> </w:t>
      </w:r>
      <w:r>
        <w:t xml:space="preserve"> </w:t>
      </w:r>
    </w:p>
  </w:footnote>
  <w:footnote w:id="2">
    <w:p w14:paraId="3CC2E10B" w14:textId="1B0E3475" w:rsidR="0037449C" w:rsidRDefault="0037449C">
      <w:pPr>
        <w:pStyle w:val="Funotentext"/>
      </w:pPr>
      <w:r>
        <w:rPr>
          <w:rStyle w:val="Funotenzeichen"/>
        </w:rPr>
        <w:footnoteRef/>
      </w:r>
      <w:r>
        <w:t xml:space="preserve"> Ohne ständig beratende Expert*innen.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F0AF6" w14:textId="77777777" w:rsidR="006A09D9" w:rsidRDefault="006A09D9" w:rsidP="00112D71">
    <w:pPr>
      <w:pStyle w:val="0SoVD"/>
    </w:pPr>
  </w:p>
  <w:sdt>
    <w:sdtPr>
      <w:rPr>
        <w:rStyle w:val="01SoVDBundesverband"/>
      </w:rPr>
      <w:alias w:val="Firma"/>
      <w:tag w:val=""/>
      <w:id w:val="1662590665"/>
      <w:lock w:val="sdtLocked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14:paraId="17745E3B" w14:textId="77777777" w:rsidR="006A09D9" w:rsidRDefault="006A09D9" w:rsidP="00112D71">
        <w:pPr>
          <w:pStyle w:val="0SoVD"/>
        </w:pPr>
        <w:r w:rsidRPr="00112D71">
          <w:rPr>
            <w:rStyle w:val="01SoVDBundesverband"/>
          </w:rPr>
          <w:t>Sozialverband Deutschland</w:t>
        </w:r>
      </w:p>
    </w:sdtContent>
  </w:sdt>
  <w:p w14:paraId="664FAF42" w14:textId="77777777" w:rsidR="006A09D9" w:rsidRDefault="008A554D" w:rsidP="00112D71">
    <w:pPr>
      <w:pStyle w:val="0SoVD"/>
    </w:pPr>
    <w:sdt>
      <w:sdtPr>
        <w:rPr>
          <w:rStyle w:val="01SoVDLandesverband"/>
        </w:rPr>
        <w:alias w:val="Firmenadresse"/>
        <w:tag w:val=""/>
        <w:id w:val="-201779364"/>
        <w:lock w:val="sdtLocked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6A09D9">
          <w:rPr>
            <w:rStyle w:val="01SoVDLandesverband"/>
          </w:rPr>
          <w:t>Landesverband Nordrhein-Westfalen e.V.</w:t>
        </w:r>
      </w:sdtContent>
    </w:sdt>
    <w:r w:rsidR="006A09D9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C1DB472" wp14:editId="7AA05BA4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C5F39" w14:textId="77777777" w:rsidR="006A09D9" w:rsidRPr="00B624B5" w:rsidRDefault="006A09D9" w:rsidP="0063544B">
    <w:pPr>
      <w:pStyle w:val="0SoVD"/>
      <w:rPr>
        <w:rFonts w:asciiTheme="majorHAnsi" w:hAnsiTheme="majorHAnsi"/>
      </w:rPr>
    </w:pPr>
  </w:p>
  <w:sdt>
    <w:sdtPr>
      <w:rPr>
        <w:rStyle w:val="01SoVDBundesverband"/>
      </w:rPr>
      <w:alias w:val="Firma"/>
      <w:tag w:val=""/>
      <w:id w:val="-483937367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14:paraId="0B6DD3B2" w14:textId="77777777" w:rsidR="006A09D9" w:rsidRPr="00B624B5" w:rsidRDefault="006A09D9" w:rsidP="0063544B">
        <w:pPr>
          <w:pStyle w:val="0SoVD"/>
          <w:rPr>
            <w:rFonts w:asciiTheme="majorHAnsi" w:hAnsiTheme="majorHAnsi"/>
          </w:rPr>
        </w:pPr>
        <w:r w:rsidRPr="00B624B5">
          <w:rPr>
            <w:rStyle w:val="01SoVDBundesverband"/>
          </w:rPr>
          <w:t>Sozialverband Deutschland</w:t>
        </w:r>
      </w:p>
    </w:sdtContent>
  </w:sdt>
  <w:p w14:paraId="0F5EF9CE" w14:textId="77777777" w:rsidR="006A09D9" w:rsidRPr="00EF2E31" w:rsidRDefault="008A554D" w:rsidP="0063544B">
    <w:pPr>
      <w:pStyle w:val="0SoVD"/>
    </w:pPr>
    <w:sdt>
      <w:sdtPr>
        <w:rPr>
          <w:rStyle w:val="01SoVDLandesverband"/>
        </w:rPr>
        <w:alias w:val="Firmenadresse"/>
        <w:tag w:val=""/>
        <w:id w:val="-950013723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6A09D9" w:rsidRPr="00EF2E31">
          <w:rPr>
            <w:rStyle w:val="01SoVDLandesverband"/>
          </w:rPr>
          <w:t>Landesverband Nordrhein-Westfalen e.V.</w:t>
        </w:r>
      </w:sdtContent>
    </w:sdt>
    <w:r w:rsidR="006A09D9" w:rsidRPr="00EF2E31"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74E8A7CC" wp14:editId="1C7A3BD1">
          <wp:simplePos x="0" y="0"/>
          <wp:positionH relativeFrom="page">
            <wp:posOffset>5364480</wp:posOffset>
          </wp:positionH>
          <wp:positionV relativeFrom="page">
            <wp:posOffset>158750</wp:posOffset>
          </wp:positionV>
          <wp:extent cx="2037600" cy="1098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A218C5" w14:textId="77777777" w:rsidR="006A09D9" w:rsidRDefault="006A09D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8557A66" wp14:editId="22455ABF">
              <wp:simplePos x="0" y="0"/>
              <wp:positionH relativeFrom="page">
                <wp:posOffset>5758815</wp:posOffset>
              </wp:positionH>
              <wp:positionV relativeFrom="page">
                <wp:posOffset>1798955</wp:posOffset>
              </wp:positionV>
              <wp:extent cx="1512000" cy="251968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25196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619E92" w14:textId="7DC3794F" w:rsidR="006A09D9" w:rsidRPr="00EF2E31" w:rsidRDefault="006A09D9" w:rsidP="00E72029">
                          <w:pPr>
                            <w:pStyle w:val="03SoVDAbsender"/>
                            <w:rPr>
                              <w:b/>
                              <w:bCs/>
                            </w:rPr>
                          </w:pPr>
                          <w:r w:rsidRPr="00EF2E31">
                            <w:rPr>
                              <w:b/>
                              <w:bCs/>
                            </w:rPr>
                            <w:t xml:space="preserve">Landesgeschäftsstelle </w:t>
                          </w:r>
                          <w:r w:rsidRPr="00EF2E31">
                            <w:rPr>
                              <w:b/>
                              <w:bCs/>
                            </w:rPr>
                            <w:br/>
                          </w:r>
                          <w:r>
                            <w:rPr>
                              <w:b/>
                              <w:bCs/>
                            </w:rPr>
                            <w:t xml:space="preserve">Abteilung Sozialpolitik </w:t>
                          </w:r>
                          <w:r w:rsidR="00B95C20">
                            <w:rPr>
                              <w:b/>
                              <w:bCs/>
                            </w:rPr>
                            <w:t>und Kommunales</w:t>
                          </w:r>
                          <w:r w:rsidRPr="00EF2E31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  <w:p w14:paraId="030D449F" w14:textId="77777777" w:rsidR="006A09D9" w:rsidRPr="00EF2E31" w:rsidRDefault="006A09D9" w:rsidP="00E72029">
                          <w:pPr>
                            <w:pStyle w:val="03SoVDAbsender"/>
                          </w:pPr>
                          <w:r w:rsidRPr="00EF2E31">
                            <w:t xml:space="preserve">Ihr Gesprächspartner: </w:t>
                          </w:r>
                          <w:r w:rsidRPr="00EF2E31">
                            <w:br/>
                          </w:r>
                          <w:r>
                            <w:t>Dr. Michael Spörke</w:t>
                          </w:r>
                          <w:r w:rsidRPr="00EF2E31">
                            <w:t xml:space="preserve"> </w:t>
                          </w:r>
                        </w:p>
                        <w:p w14:paraId="2F0E4BB9" w14:textId="77777777" w:rsidR="006A09D9" w:rsidRPr="003D4119" w:rsidRDefault="006A09D9" w:rsidP="00E72029">
                          <w:pPr>
                            <w:pStyle w:val="03SoVDAbsender"/>
                            <w:rPr>
                              <w:lang w:val="en-US"/>
                            </w:rPr>
                          </w:pPr>
                          <w:r w:rsidRPr="003D4119">
                            <w:rPr>
                              <w:lang w:val="en-US"/>
                            </w:rPr>
                            <w:t>Tel. 0211-38603-13</w:t>
                          </w:r>
                        </w:p>
                        <w:p w14:paraId="527BC862" w14:textId="77777777" w:rsidR="006A09D9" w:rsidRPr="003D4119" w:rsidRDefault="006A09D9" w:rsidP="00E72029">
                          <w:pPr>
                            <w:pStyle w:val="03SoVDAbsender"/>
                            <w:rPr>
                              <w:lang w:val="en-US"/>
                            </w:rPr>
                          </w:pPr>
                          <w:r w:rsidRPr="003D4119">
                            <w:rPr>
                              <w:lang w:val="en-US"/>
                            </w:rPr>
                            <w:t>Fax 0211-382175</w:t>
                          </w:r>
                        </w:p>
                        <w:p w14:paraId="71C32FB7" w14:textId="77777777" w:rsidR="006A09D9" w:rsidRPr="003D4119" w:rsidRDefault="006A09D9" w:rsidP="00E72029">
                          <w:pPr>
                            <w:pStyle w:val="03SoVDAbsender"/>
                            <w:rPr>
                              <w:lang w:val="en-US"/>
                            </w:rPr>
                          </w:pPr>
                          <w:r w:rsidRPr="003D4119">
                            <w:rPr>
                              <w:lang w:val="en-US"/>
                            </w:rPr>
                            <w:t>m.spoerke@sovd-nrw.de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8557A66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453.45pt;margin-top:141.65pt;width:119.05pt;height:198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" fillcolor="white [3201]" stroked="f" strokeweight=".5pt">
              <v:textbox inset="0,0,0,0">
                <w:txbxContent>
                  <w:p w14:paraId="73619E92" w14:textId="7DC3794F" w:rsidR="006A09D9" w:rsidRPr="00EF2E31" w:rsidRDefault="006A09D9" w:rsidP="00E72029">
                    <w:pPr>
                      <w:pStyle w:val="03SoVDAbsender"/>
                      <w:rPr>
                        <w:b/>
                        <w:bCs/>
                      </w:rPr>
                    </w:pPr>
                    <w:r w:rsidRPr="00EF2E31">
                      <w:rPr>
                        <w:b/>
                        <w:bCs/>
                      </w:rPr>
                      <w:t xml:space="preserve">Landesgeschäftsstelle </w:t>
                    </w:r>
                    <w:r w:rsidRPr="00EF2E31">
                      <w:rPr>
                        <w:b/>
                        <w:bCs/>
                      </w:rPr>
                      <w:br/>
                    </w:r>
                    <w:r>
                      <w:rPr>
                        <w:b/>
                        <w:bCs/>
                      </w:rPr>
                      <w:t xml:space="preserve">Abteilung Sozialpolitik </w:t>
                    </w:r>
                    <w:r w:rsidR="00B95C20">
                      <w:rPr>
                        <w:b/>
                        <w:bCs/>
                      </w:rPr>
                      <w:t>und Kommunales</w:t>
                    </w:r>
                    <w:r w:rsidRPr="00EF2E31">
                      <w:rPr>
                        <w:b/>
                        <w:bCs/>
                      </w:rPr>
                      <w:t xml:space="preserve"> </w:t>
                    </w:r>
                  </w:p>
                  <w:p w14:paraId="030D449F" w14:textId="77777777" w:rsidR="006A09D9" w:rsidRPr="00EF2E31" w:rsidRDefault="006A09D9" w:rsidP="00E72029">
                    <w:pPr>
                      <w:pStyle w:val="03SoVDAbsender"/>
                    </w:pPr>
                    <w:r w:rsidRPr="00EF2E31">
                      <w:t xml:space="preserve">Ihr Gesprächspartner: </w:t>
                    </w:r>
                    <w:r w:rsidRPr="00EF2E31">
                      <w:br/>
                    </w:r>
                    <w:r>
                      <w:t>Dr. Michael Spörke</w:t>
                    </w:r>
                    <w:r w:rsidRPr="00EF2E31">
                      <w:t xml:space="preserve"> </w:t>
                    </w:r>
                  </w:p>
                  <w:p w14:paraId="2F0E4BB9" w14:textId="77777777" w:rsidR="006A09D9" w:rsidRPr="003D4119" w:rsidRDefault="006A09D9" w:rsidP="00E72029">
                    <w:pPr>
                      <w:pStyle w:val="03SoVDAbsender"/>
                      <w:rPr>
                        <w:lang w:val="en-US"/>
                      </w:rPr>
                    </w:pPr>
                    <w:r w:rsidRPr="003D4119">
                      <w:rPr>
                        <w:lang w:val="en-US"/>
                      </w:rPr>
                      <w:t>Tel. 0211-38603-13</w:t>
                    </w:r>
                  </w:p>
                  <w:p w14:paraId="527BC862" w14:textId="77777777" w:rsidR="006A09D9" w:rsidRPr="003D4119" w:rsidRDefault="006A09D9" w:rsidP="00E72029">
                    <w:pPr>
                      <w:pStyle w:val="03SoVDAbsender"/>
                      <w:rPr>
                        <w:lang w:val="en-US"/>
                      </w:rPr>
                    </w:pPr>
                    <w:r w:rsidRPr="003D4119">
                      <w:rPr>
                        <w:lang w:val="en-US"/>
                      </w:rPr>
                      <w:t>Fax 0211-382175</w:t>
                    </w:r>
                  </w:p>
                  <w:p w14:paraId="71C32FB7" w14:textId="77777777" w:rsidR="006A09D9" w:rsidRPr="003D4119" w:rsidRDefault="006A09D9" w:rsidP="00E72029">
                    <w:pPr>
                      <w:pStyle w:val="03SoVDAbsender"/>
                      <w:rPr>
                        <w:lang w:val="en-US"/>
                      </w:rPr>
                    </w:pPr>
                    <w:r w:rsidRPr="003D4119">
                      <w:rPr>
                        <w:lang w:val="en-US"/>
                      </w:rPr>
                      <w:t>m.spoerke@sovd-nrw.de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874"/>
    <w:multiLevelType w:val="hybridMultilevel"/>
    <w:tmpl w:val="D2300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F0D8C"/>
    <w:multiLevelType w:val="multilevel"/>
    <w:tmpl w:val="F99ED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80B10FC"/>
    <w:multiLevelType w:val="multilevel"/>
    <w:tmpl w:val="29808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22B0BA0"/>
    <w:multiLevelType w:val="hybridMultilevel"/>
    <w:tmpl w:val="3DFA32CC"/>
    <w:lvl w:ilvl="0" w:tplc="1FBE2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B40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03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E3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7E3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48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88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61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282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EE5687"/>
    <w:multiLevelType w:val="hybridMultilevel"/>
    <w:tmpl w:val="8138B160"/>
    <w:lvl w:ilvl="0" w:tplc="58701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560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40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042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07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B82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9CD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C1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E5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BE51B2"/>
    <w:multiLevelType w:val="hybridMultilevel"/>
    <w:tmpl w:val="BD8C33CC"/>
    <w:lvl w:ilvl="0" w:tplc="9FC86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2E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27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0E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C7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25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87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8E3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86D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4B36E1"/>
    <w:multiLevelType w:val="hybridMultilevel"/>
    <w:tmpl w:val="3116A13C"/>
    <w:lvl w:ilvl="0" w:tplc="E57ED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41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AE4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30B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32D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69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4B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B0E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2A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705971"/>
    <w:multiLevelType w:val="hybridMultilevel"/>
    <w:tmpl w:val="1D0A5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55B08"/>
    <w:multiLevelType w:val="hybridMultilevel"/>
    <w:tmpl w:val="2B44296C"/>
    <w:lvl w:ilvl="0" w:tplc="7806E5F0">
      <w:start w:val="1"/>
      <w:numFmt w:val="bullet"/>
      <w:lvlText w:val=""/>
      <w:lvlJc w:val="left"/>
      <w:pPr>
        <w:ind w:left="546" w:hanging="428"/>
      </w:pPr>
      <w:rPr>
        <w:rFonts w:ascii="Symbol" w:eastAsia="Symbol" w:hAnsi="Symbol" w:hint="default"/>
        <w:sz w:val="22"/>
        <w:szCs w:val="22"/>
      </w:rPr>
    </w:lvl>
    <w:lvl w:ilvl="1" w:tplc="EE223D56">
      <w:start w:val="1"/>
      <w:numFmt w:val="bullet"/>
      <w:lvlText w:val="•"/>
      <w:lvlJc w:val="left"/>
      <w:pPr>
        <w:ind w:left="1424" w:hanging="428"/>
      </w:pPr>
      <w:rPr>
        <w:rFonts w:hint="default"/>
      </w:rPr>
    </w:lvl>
    <w:lvl w:ilvl="2" w:tplc="71C279B6">
      <w:start w:val="1"/>
      <w:numFmt w:val="bullet"/>
      <w:lvlText w:val="•"/>
      <w:lvlJc w:val="left"/>
      <w:pPr>
        <w:ind w:left="2302" w:hanging="428"/>
      </w:pPr>
      <w:rPr>
        <w:rFonts w:hint="default"/>
      </w:rPr>
    </w:lvl>
    <w:lvl w:ilvl="3" w:tplc="96608430">
      <w:start w:val="1"/>
      <w:numFmt w:val="bullet"/>
      <w:lvlText w:val="•"/>
      <w:lvlJc w:val="left"/>
      <w:pPr>
        <w:ind w:left="3180" w:hanging="428"/>
      </w:pPr>
      <w:rPr>
        <w:rFonts w:hint="default"/>
      </w:rPr>
    </w:lvl>
    <w:lvl w:ilvl="4" w:tplc="9AA05292">
      <w:start w:val="1"/>
      <w:numFmt w:val="bullet"/>
      <w:lvlText w:val="•"/>
      <w:lvlJc w:val="left"/>
      <w:pPr>
        <w:ind w:left="4058" w:hanging="428"/>
      </w:pPr>
      <w:rPr>
        <w:rFonts w:hint="default"/>
      </w:rPr>
    </w:lvl>
    <w:lvl w:ilvl="5" w:tplc="FCFE3DF2">
      <w:start w:val="1"/>
      <w:numFmt w:val="bullet"/>
      <w:lvlText w:val="•"/>
      <w:lvlJc w:val="left"/>
      <w:pPr>
        <w:ind w:left="4936" w:hanging="428"/>
      </w:pPr>
      <w:rPr>
        <w:rFonts w:hint="default"/>
      </w:rPr>
    </w:lvl>
    <w:lvl w:ilvl="6" w:tplc="F13C20BE">
      <w:start w:val="1"/>
      <w:numFmt w:val="bullet"/>
      <w:lvlText w:val="•"/>
      <w:lvlJc w:val="left"/>
      <w:pPr>
        <w:ind w:left="5814" w:hanging="428"/>
      </w:pPr>
      <w:rPr>
        <w:rFonts w:hint="default"/>
      </w:rPr>
    </w:lvl>
    <w:lvl w:ilvl="7" w:tplc="65804D2E">
      <w:start w:val="1"/>
      <w:numFmt w:val="bullet"/>
      <w:lvlText w:val="•"/>
      <w:lvlJc w:val="left"/>
      <w:pPr>
        <w:ind w:left="6692" w:hanging="428"/>
      </w:pPr>
      <w:rPr>
        <w:rFonts w:hint="default"/>
      </w:rPr>
    </w:lvl>
    <w:lvl w:ilvl="8" w:tplc="691E0720">
      <w:start w:val="1"/>
      <w:numFmt w:val="bullet"/>
      <w:lvlText w:val="•"/>
      <w:lvlJc w:val="left"/>
      <w:pPr>
        <w:ind w:left="7570" w:hanging="428"/>
      </w:pPr>
      <w:rPr>
        <w:rFonts w:hint="default"/>
      </w:rPr>
    </w:lvl>
  </w:abstractNum>
  <w:abstractNum w:abstractNumId="9" w15:restartNumberingAfterBreak="0">
    <w:nsid w:val="4E3806B3"/>
    <w:multiLevelType w:val="hybridMultilevel"/>
    <w:tmpl w:val="7E945B06"/>
    <w:lvl w:ilvl="0" w:tplc="5C045C76">
      <w:start w:val="1"/>
      <w:numFmt w:val="upperRoman"/>
      <w:lvlText w:val="%1."/>
      <w:lvlJc w:val="left"/>
      <w:pPr>
        <w:ind w:left="546" w:hanging="428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 w:tplc="A6688716">
      <w:start w:val="1"/>
      <w:numFmt w:val="decimal"/>
      <w:lvlText w:val="%2."/>
      <w:lvlJc w:val="left"/>
      <w:pPr>
        <w:ind w:left="546" w:hanging="428"/>
      </w:pPr>
      <w:rPr>
        <w:rFonts w:ascii="Arial" w:eastAsia="Arial" w:hAnsi="Arial" w:hint="default"/>
        <w:spacing w:val="-1"/>
        <w:sz w:val="22"/>
        <w:szCs w:val="22"/>
      </w:rPr>
    </w:lvl>
    <w:lvl w:ilvl="2" w:tplc="FA229914">
      <w:start w:val="1"/>
      <w:numFmt w:val="lowerLetter"/>
      <w:lvlText w:val="%3."/>
      <w:lvlJc w:val="left"/>
      <w:pPr>
        <w:ind w:left="970" w:hanging="425"/>
      </w:pPr>
      <w:rPr>
        <w:rFonts w:ascii="Arial" w:eastAsia="Arial" w:hAnsi="Arial" w:hint="default"/>
        <w:spacing w:val="-1"/>
        <w:sz w:val="22"/>
        <w:szCs w:val="22"/>
      </w:rPr>
    </w:lvl>
    <w:lvl w:ilvl="3" w:tplc="FEBC03E6">
      <w:start w:val="1"/>
      <w:numFmt w:val="bullet"/>
      <w:lvlText w:val="•"/>
      <w:lvlJc w:val="left"/>
      <w:pPr>
        <w:ind w:left="2827" w:hanging="425"/>
      </w:pPr>
      <w:rPr>
        <w:rFonts w:hint="default"/>
      </w:rPr>
    </w:lvl>
    <w:lvl w:ilvl="4" w:tplc="D49A9C7C">
      <w:start w:val="1"/>
      <w:numFmt w:val="bullet"/>
      <w:lvlText w:val="•"/>
      <w:lvlJc w:val="left"/>
      <w:pPr>
        <w:ind w:left="3756" w:hanging="425"/>
      </w:pPr>
      <w:rPr>
        <w:rFonts w:hint="default"/>
      </w:rPr>
    </w:lvl>
    <w:lvl w:ilvl="5" w:tplc="F144473E">
      <w:start w:val="1"/>
      <w:numFmt w:val="bullet"/>
      <w:lvlText w:val="•"/>
      <w:lvlJc w:val="left"/>
      <w:pPr>
        <w:ind w:left="4684" w:hanging="425"/>
      </w:pPr>
      <w:rPr>
        <w:rFonts w:hint="default"/>
      </w:rPr>
    </w:lvl>
    <w:lvl w:ilvl="6" w:tplc="77F8E6CC">
      <w:start w:val="1"/>
      <w:numFmt w:val="bullet"/>
      <w:lvlText w:val="•"/>
      <w:lvlJc w:val="left"/>
      <w:pPr>
        <w:ind w:left="5612" w:hanging="425"/>
      </w:pPr>
      <w:rPr>
        <w:rFonts w:hint="default"/>
      </w:rPr>
    </w:lvl>
    <w:lvl w:ilvl="7" w:tplc="D5C215E4">
      <w:start w:val="1"/>
      <w:numFmt w:val="bullet"/>
      <w:lvlText w:val="•"/>
      <w:lvlJc w:val="left"/>
      <w:pPr>
        <w:ind w:left="6541" w:hanging="425"/>
      </w:pPr>
      <w:rPr>
        <w:rFonts w:hint="default"/>
      </w:rPr>
    </w:lvl>
    <w:lvl w:ilvl="8" w:tplc="41606E80">
      <w:start w:val="1"/>
      <w:numFmt w:val="bullet"/>
      <w:lvlText w:val="•"/>
      <w:lvlJc w:val="left"/>
      <w:pPr>
        <w:ind w:left="7469" w:hanging="425"/>
      </w:pPr>
      <w:rPr>
        <w:rFonts w:hint="default"/>
      </w:rPr>
    </w:lvl>
  </w:abstractNum>
  <w:abstractNum w:abstractNumId="10" w15:restartNumberingAfterBreak="0">
    <w:nsid w:val="4E3A5B06"/>
    <w:multiLevelType w:val="hybridMultilevel"/>
    <w:tmpl w:val="6A025BDE"/>
    <w:lvl w:ilvl="0" w:tplc="B0DEB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A0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86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A0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004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A1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8E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B21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2A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11C1B"/>
    <w:multiLevelType w:val="hybridMultilevel"/>
    <w:tmpl w:val="EC483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4" w15:restartNumberingAfterBreak="0">
    <w:nsid w:val="576C0488"/>
    <w:multiLevelType w:val="hybridMultilevel"/>
    <w:tmpl w:val="194A7D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3239A"/>
    <w:multiLevelType w:val="hybridMultilevel"/>
    <w:tmpl w:val="E94EF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C6E2B6A"/>
    <w:multiLevelType w:val="hybridMultilevel"/>
    <w:tmpl w:val="6506E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F0249"/>
    <w:multiLevelType w:val="hybridMultilevel"/>
    <w:tmpl w:val="16EA5E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434A2"/>
    <w:multiLevelType w:val="hybridMultilevel"/>
    <w:tmpl w:val="813EB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44CE7"/>
    <w:multiLevelType w:val="hybridMultilevel"/>
    <w:tmpl w:val="F7CE3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4089C"/>
    <w:multiLevelType w:val="multilevel"/>
    <w:tmpl w:val="F99ED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9FB02B6"/>
    <w:multiLevelType w:val="hybridMultilevel"/>
    <w:tmpl w:val="581A6280"/>
    <w:lvl w:ilvl="0" w:tplc="0407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6AA32EB7"/>
    <w:multiLevelType w:val="hybridMultilevel"/>
    <w:tmpl w:val="D6F27DB6"/>
    <w:lvl w:ilvl="0" w:tplc="A6688716">
      <w:start w:val="1"/>
      <w:numFmt w:val="decimal"/>
      <w:lvlText w:val="%1."/>
      <w:lvlJc w:val="left"/>
      <w:pPr>
        <w:ind w:left="1508" w:hanging="428"/>
      </w:pPr>
      <w:rPr>
        <w:rFonts w:ascii="Arial" w:eastAsia="Arial" w:hAnsi="Arial" w:hint="default"/>
        <w:spacing w:val="-1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402" w:hanging="360"/>
      </w:pPr>
    </w:lvl>
    <w:lvl w:ilvl="2" w:tplc="0407001B" w:tentative="1">
      <w:start w:val="1"/>
      <w:numFmt w:val="lowerRoman"/>
      <w:lvlText w:val="%3."/>
      <w:lvlJc w:val="right"/>
      <w:pPr>
        <w:ind w:left="3122" w:hanging="180"/>
      </w:pPr>
    </w:lvl>
    <w:lvl w:ilvl="3" w:tplc="0407000F" w:tentative="1">
      <w:start w:val="1"/>
      <w:numFmt w:val="decimal"/>
      <w:lvlText w:val="%4."/>
      <w:lvlJc w:val="left"/>
      <w:pPr>
        <w:ind w:left="3842" w:hanging="360"/>
      </w:pPr>
    </w:lvl>
    <w:lvl w:ilvl="4" w:tplc="04070019" w:tentative="1">
      <w:start w:val="1"/>
      <w:numFmt w:val="lowerLetter"/>
      <w:lvlText w:val="%5."/>
      <w:lvlJc w:val="left"/>
      <w:pPr>
        <w:ind w:left="4562" w:hanging="360"/>
      </w:pPr>
    </w:lvl>
    <w:lvl w:ilvl="5" w:tplc="0407001B" w:tentative="1">
      <w:start w:val="1"/>
      <w:numFmt w:val="lowerRoman"/>
      <w:lvlText w:val="%6."/>
      <w:lvlJc w:val="right"/>
      <w:pPr>
        <w:ind w:left="5282" w:hanging="180"/>
      </w:pPr>
    </w:lvl>
    <w:lvl w:ilvl="6" w:tplc="0407000F" w:tentative="1">
      <w:start w:val="1"/>
      <w:numFmt w:val="decimal"/>
      <w:lvlText w:val="%7."/>
      <w:lvlJc w:val="left"/>
      <w:pPr>
        <w:ind w:left="6002" w:hanging="360"/>
      </w:pPr>
    </w:lvl>
    <w:lvl w:ilvl="7" w:tplc="04070019" w:tentative="1">
      <w:start w:val="1"/>
      <w:numFmt w:val="lowerLetter"/>
      <w:lvlText w:val="%8."/>
      <w:lvlJc w:val="left"/>
      <w:pPr>
        <w:ind w:left="6722" w:hanging="360"/>
      </w:pPr>
    </w:lvl>
    <w:lvl w:ilvl="8" w:tplc="0407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23" w15:restartNumberingAfterBreak="0">
    <w:nsid w:val="6E8E04F4"/>
    <w:multiLevelType w:val="hybridMultilevel"/>
    <w:tmpl w:val="83EEC67E"/>
    <w:lvl w:ilvl="0" w:tplc="7572F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98D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4E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EC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449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50B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42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6F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82B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45F2871"/>
    <w:multiLevelType w:val="hybridMultilevel"/>
    <w:tmpl w:val="4BD6E79A"/>
    <w:lvl w:ilvl="0" w:tplc="A5320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4D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E8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47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EC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02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21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A4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C8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5DF4B99"/>
    <w:multiLevelType w:val="hybridMultilevel"/>
    <w:tmpl w:val="ED8A85BA"/>
    <w:lvl w:ilvl="0" w:tplc="B0145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06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9E5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45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94D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2C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A8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BA9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81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6240948"/>
    <w:multiLevelType w:val="multilevel"/>
    <w:tmpl w:val="94D2B5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27" w15:restartNumberingAfterBreak="0">
    <w:nsid w:val="76A03C13"/>
    <w:multiLevelType w:val="hybridMultilevel"/>
    <w:tmpl w:val="D7742F74"/>
    <w:lvl w:ilvl="0" w:tplc="C36A4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B69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126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8B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520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EF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DAE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689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BC5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9492ABE"/>
    <w:multiLevelType w:val="hybridMultilevel"/>
    <w:tmpl w:val="D2A0E7E4"/>
    <w:lvl w:ilvl="0" w:tplc="A6688716">
      <w:start w:val="1"/>
      <w:numFmt w:val="decimal"/>
      <w:lvlText w:val="%1."/>
      <w:lvlJc w:val="left"/>
      <w:pPr>
        <w:ind w:left="546" w:hanging="428"/>
      </w:pPr>
      <w:rPr>
        <w:rFonts w:ascii="Arial" w:eastAsia="Arial" w:hAnsi="Arial" w:hint="default"/>
        <w:spacing w:val="-1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B6E7C"/>
    <w:multiLevelType w:val="hybridMultilevel"/>
    <w:tmpl w:val="C45C7CEC"/>
    <w:lvl w:ilvl="0" w:tplc="E7066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A5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6E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888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C7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46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0E4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A7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2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9FA360D"/>
    <w:multiLevelType w:val="hybridMultilevel"/>
    <w:tmpl w:val="8056E5F6"/>
    <w:lvl w:ilvl="0" w:tplc="B5109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CC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8C2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61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8D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E9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0F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42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2F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A392902"/>
    <w:multiLevelType w:val="hybridMultilevel"/>
    <w:tmpl w:val="54440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1"/>
  </w:num>
  <w:num w:numId="4">
    <w:abstractNumId w:val="9"/>
  </w:num>
  <w:num w:numId="5">
    <w:abstractNumId w:val="8"/>
  </w:num>
  <w:num w:numId="6">
    <w:abstractNumId w:val="28"/>
  </w:num>
  <w:num w:numId="7">
    <w:abstractNumId w:val="22"/>
  </w:num>
  <w:num w:numId="8">
    <w:abstractNumId w:val="31"/>
  </w:num>
  <w:num w:numId="9">
    <w:abstractNumId w:val="20"/>
  </w:num>
  <w:num w:numId="10">
    <w:abstractNumId w:val="2"/>
  </w:num>
  <w:num w:numId="11">
    <w:abstractNumId w:val="1"/>
  </w:num>
  <w:num w:numId="12">
    <w:abstractNumId w:val="16"/>
  </w:num>
  <w:num w:numId="13">
    <w:abstractNumId w:val="0"/>
  </w:num>
  <w:num w:numId="14">
    <w:abstractNumId w:val="21"/>
  </w:num>
  <w:num w:numId="15">
    <w:abstractNumId w:val="14"/>
  </w:num>
  <w:num w:numId="16">
    <w:abstractNumId w:val="7"/>
  </w:num>
  <w:num w:numId="17">
    <w:abstractNumId w:val="12"/>
  </w:num>
  <w:num w:numId="18">
    <w:abstractNumId w:val="19"/>
  </w:num>
  <w:num w:numId="19">
    <w:abstractNumId w:val="24"/>
  </w:num>
  <w:num w:numId="20">
    <w:abstractNumId w:val="25"/>
  </w:num>
  <w:num w:numId="21">
    <w:abstractNumId w:val="10"/>
  </w:num>
  <w:num w:numId="22">
    <w:abstractNumId w:val="3"/>
  </w:num>
  <w:num w:numId="23">
    <w:abstractNumId w:val="5"/>
  </w:num>
  <w:num w:numId="24">
    <w:abstractNumId w:val="27"/>
  </w:num>
  <w:num w:numId="25">
    <w:abstractNumId w:val="23"/>
  </w:num>
  <w:num w:numId="26">
    <w:abstractNumId w:val="29"/>
  </w:num>
  <w:num w:numId="27">
    <w:abstractNumId w:val="6"/>
  </w:num>
  <w:num w:numId="28">
    <w:abstractNumId w:val="30"/>
  </w:num>
  <w:num w:numId="29">
    <w:abstractNumId w:val="4"/>
  </w:num>
  <w:num w:numId="30">
    <w:abstractNumId w:val="15"/>
  </w:num>
  <w:num w:numId="31">
    <w:abstractNumId w:val="17"/>
  </w:num>
  <w:num w:numId="32">
    <w:abstractNumId w:val="1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revisionView w:inkAnnotations="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C2E0FBC-6AED-4F48-890F-07AC6D66759B}"/>
    <w:docVar w:name="dgnword-eventsink" w:val="558754640"/>
  </w:docVars>
  <w:rsids>
    <w:rsidRoot w:val="00201802"/>
    <w:rsid w:val="00001705"/>
    <w:rsid w:val="00002186"/>
    <w:rsid w:val="0000482F"/>
    <w:rsid w:val="00007825"/>
    <w:rsid w:val="00012B8D"/>
    <w:rsid w:val="00016575"/>
    <w:rsid w:val="000200E3"/>
    <w:rsid w:val="00020AD7"/>
    <w:rsid w:val="0002366F"/>
    <w:rsid w:val="00023870"/>
    <w:rsid w:val="00023C96"/>
    <w:rsid w:val="0002719A"/>
    <w:rsid w:val="00031FAC"/>
    <w:rsid w:val="00032A72"/>
    <w:rsid w:val="0003477F"/>
    <w:rsid w:val="00037349"/>
    <w:rsid w:val="000419D4"/>
    <w:rsid w:val="00044441"/>
    <w:rsid w:val="00045689"/>
    <w:rsid w:val="00055B72"/>
    <w:rsid w:val="00064818"/>
    <w:rsid w:val="0006645B"/>
    <w:rsid w:val="000741D7"/>
    <w:rsid w:val="000759C8"/>
    <w:rsid w:val="000919D3"/>
    <w:rsid w:val="00093499"/>
    <w:rsid w:val="00094A6A"/>
    <w:rsid w:val="000A08A1"/>
    <w:rsid w:val="000A49D2"/>
    <w:rsid w:val="000A53D6"/>
    <w:rsid w:val="000A58C1"/>
    <w:rsid w:val="000A5BB2"/>
    <w:rsid w:val="000B143B"/>
    <w:rsid w:val="000B2A08"/>
    <w:rsid w:val="000B60F8"/>
    <w:rsid w:val="000C1C04"/>
    <w:rsid w:val="000C2D55"/>
    <w:rsid w:val="000C3C7B"/>
    <w:rsid w:val="000D1D78"/>
    <w:rsid w:val="000D4BA9"/>
    <w:rsid w:val="000D7BFD"/>
    <w:rsid w:val="000E1520"/>
    <w:rsid w:val="000E345A"/>
    <w:rsid w:val="000E3F8B"/>
    <w:rsid w:val="0011053A"/>
    <w:rsid w:val="00112D71"/>
    <w:rsid w:val="00133C30"/>
    <w:rsid w:val="001421B1"/>
    <w:rsid w:val="001431A1"/>
    <w:rsid w:val="00152160"/>
    <w:rsid w:val="00152EE3"/>
    <w:rsid w:val="00153598"/>
    <w:rsid w:val="00156935"/>
    <w:rsid w:val="0015782F"/>
    <w:rsid w:val="0015788F"/>
    <w:rsid w:val="0016113C"/>
    <w:rsid w:val="00165721"/>
    <w:rsid w:val="00166423"/>
    <w:rsid w:val="00167162"/>
    <w:rsid w:val="00170A01"/>
    <w:rsid w:val="00172D3C"/>
    <w:rsid w:val="001845EF"/>
    <w:rsid w:val="00185D79"/>
    <w:rsid w:val="00196329"/>
    <w:rsid w:val="00196902"/>
    <w:rsid w:val="00196C27"/>
    <w:rsid w:val="00196D1D"/>
    <w:rsid w:val="001976AE"/>
    <w:rsid w:val="001A1DB5"/>
    <w:rsid w:val="001A5D74"/>
    <w:rsid w:val="001B261F"/>
    <w:rsid w:val="001B5D0A"/>
    <w:rsid w:val="001C0910"/>
    <w:rsid w:val="001C3785"/>
    <w:rsid w:val="001C488B"/>
    <w:rsid w:val="001D112E"/>
    <w:rsid w:val="001D7DF5"/>
    <w:rsid w:val="001E29E1"/>
    <w:rsid w:val="001E4E46"/>
    <w:rsid w:val="001E5640"/>
    <w:rsid w:val="001F4504"/>
    <w:rsid w:val="001F6633"/>
    <w:rsid w:val="00201802"/>
    <w:rsid w:val="00201A8C"/>
    <w:rsid w:val="0020457F"/>
    <w:rsid w:val="00210711"/>
    <w:rsid w:val="00212563"/>
    <w:rsid w:val="0021515D"/>
    <w:rsid w:val="002239AB"/>
    <w:rsid w:val="0022406B"/>
    <w:rsid w:val="00226C30"/>
    <w:rsid w:val="00237254"/>
    <w:rsid w:val="0024492E"/>
    <w:rsid w:val="00247769"/>
    <w:rsid w:val="002555E9"/>
    <w:rsid w:val="00260619"/>
    <w:rsid w:val="0028078D"/>
    <w:rsid w:val="002823AB"/>
    <w:rsid w:val="0028495F"/>
    <w:rsid w:val="0028643C"/>
    <w:rsid w:val="00287457"/>
    <w:rsid w:val="002976E8"/>
    <w:rsid w:val="002A4C0B"/>
    <w:rsid w:val="002A4DF5"/>
    <w:rsid w:val="002B48C1"/>
    <w:rsid w:val="002B7871"/>
    <w:rsid w:val="002C215C"/>
    <w:rsid w:val="002C2CD9"/>
    <w:rsid w:val="002C3E9D"/>
    <w:rsid w:val="002D275D"/>
    <w:rsid w:val="002D61D7"/>
    <w:rsid w:val="002E3524"/>
    <w:rsid w:val="00300A19"/>
    <w:rsid w:val="00300EAF"/>
    <w:rsid w:val="0030429D"/>
    <w:rsid w:val="0030441C"/>
    <w:rsid w:val="0030630B"/>
    <w:rsid w:val="00310DDA"/>
    <w:rsid w:val="00313A42"/>
    <w:rsid w:val="0031644F"/>
    <w:rsid w:val="00323E7F"/>
    <w:rsid w:val="0032473F"/>
    <w:rsid w:val="00327D08"/>
    <w:rsid w:val="00344620"/>
    <w:rsid w:val="003541B3"/>
    <w:rsid w:val="0035503F"/>
    <w:rsid w:val="00355206"/>
    <w:rsid w:val="0035615A"/>
    <w:rsid w:val="0035648C"/>
    <w:rsid w:val="00357A93"/>
    <w:rsid w:val="00366C7E"/>
    <w:rsid w:val="0037449C"/>
    <w:rsid w:val="00377D75"/>
    <w:rsid w:val="00385AF4"/>
    <w:rsid w:val="003917C7"/>
    <w:rsid w:val="0039517E"/>
    <w:rsid w:val="003A0334"/>
    <w:rsid w:val="003A362E"/>
    <w:rsid w:val="003A6DAC"/>
    <w:rsid w:val="003B7CA3"/>
    <w:rsid w:val="003C1648"/>
    <w:rsid w:val="003C523C"/>
    <w:rsid w:val="003C6558"/>
    <w:rsid w:val="003C6AFE"/>
    <w:rsid w:val="003D4119"/>
    <w:rsid w:val="003D4C80"/>
    <w:rsid w:val="003D5BE7"/>
    <w:rsid w:val="003E040B"/>
    <w:rsid w:val="003E6B98"/>
    <w:rsid w:val="003E6BD8"/>
    <w:rsid w:val="00400EAA"/>
    <w:rsid w:val="00405F7E"/>
    <w:rsid w:val="00413224"/>
    <w:rsid w:val="00414F5C"/>
    <w:rsid w:val="00417269"/>
    <w:rsid w:val="00424662"/>
    <w:rsid w:val="0043201B"/>
    <w:rsid w:val="00434485"/>
    <w:rsid w:val="004346C7"/>
    <w:rsid w:val="00434B0A"/>
    <w:rsid w:val="0043519F"/>
    <w:rsid w:val="004359A0"/>
    <w:rsid w:val="004413BF"/>
    <w:rsid w:val="004420A1"/>
    <w:rsid w:val="004444D1"/>
    <w:rsid w:val="00455AA2"/>
    <w:rsid w:val="00470633"/>
    <w:rsid w:val="004722B8"/>
    <w:rsid w:val="004735AF"/>
    <w:rsid w:val="00477E82"/>
    <w:rsid w:val="004A3266"/>
    <w:rsid w:val="004A3BE0"/>
    <w:rsid w:val="004B6CF7"/>
    <w:rsid w:val="004C6135"/>
    <w:rsid w:val="004C7400"/>
    <w:rsid w:val="004D0F09"/>
    <w:rsid w:val="004E0498"/>
    <w:rsid w:val="004E4866"/>
    <w:rsid w:val="004E4AEE"/>
    <w:rsid w:val="004E779C"/>
    <w:rsid w:val="004F0BD0"/>
    <w:rsid w:val="004F3152"/>
    <w:rsid w:val="004F3AE3"/>
    <w:rsid w:val="004F78C8"/>
    <w:rsid w:val="00500595"/>
    <w:rsid w:val="005044BC"/>
    <w:rsid w:val="00505BB2"/>
    <w:rsid w:val="00512B36"/>
    <w:rsid w:val="005135C6"/>
    <w:rsid w:val="005150DE"/>
    <w:rsid w:val="005178F4"/>
    <w:rsid w:val="00520E02"/>
    <w:rsid w:val="005230B7"/>
    <w:rsid w:val="00524270"/>
    <w:rsid w:val="00532314"/>
    <w:rsid w:val="00537092"/>
    <w:rsid w:val="005421A5"/>
    <w:rsid w:val="005452C4"/>
    <w:rsid w:val="005564D2"/>
    <w:rsid w:val="00561142"/>
    <w:rsid w:val="00563350"/>
    <w:rsid w:val="00572874"/>
    <w:rsid w:val="00572961"/>
    <w:rsid w:val="0057586E"/>
    <w:rsid w:val="00586A2B"/>
    <w:rsid w:val="00586E1D"/>
    <w:rsid w:val="005904A4"/>
    <w:rsid w:val="00591E4E"/>
    <w:rsid w:val="005973B0"/>
    <w:rsid w:val="005A6AC8"/>
    <w:rsid w:val="005B22E4"/>
    <w:rsid w:val="005B68B4"/>
    <w:rsid w:val="005B6BF3"/>
    <w:rsid w:val="005C45F2"/>
    <w:rsid w:val="005C568D"/>
    <w:rsid w:val="005D15CB"/>
    <w:rsid w:val="005D5735"/>
    <w:rsid w:val="005E189A"/>
    <w:rsid w:val="005E6E41"/>
    <w:rsid w:val="005F045A"/>
    <w:rsid w:val="005F2342"/>
    <w:rsid w:val="005F6155"/>
    <w:rsid w:val="005F7D84"/>
    <w:rsid w:val="00610FEB"/>
    <w:rsid w:val="006114B1"/>
    <w:rsid w:val="00622F24"/>
    <w:rsid w:val="0062470F"/>
    <w:rsid w:val="00626447"/>
    <w:rsid w:val="00627924"/>
    <w:rsid w:val="0063544B"/>
    <w:rsid w:val="00641B07"/>
    <w:rsid w:val="00642579"/>
    <w:rsid w:val="00650FA6"/>
    <w:rsid w:val="0065650F"/>
    <w:rsid w:val="006612DB"/>
    <w:rsid w:val="00661C85"/>
    <w:rsid w:val="00663A08"/>
    <w:rsid w:val="00676868"/>
    <w:rsid w:val="00680366"/>
    <w:rsid w:val="00683591"/>
    <w:rsid w:val="00686CD6"/>
    <w:rsid w:val="00696010"/>
    <w:rsid w:val="006961DB"/>
    <w:rsid w:val="006A09D9"/>
    <w:rsid w:val="006A2E28"/>
    <w:rsid w:val="006A6F0A"/>
    <w:rsid w:val="006A719C"/>
    <w:rsid w:val="006B5C1F"/>
    <w:rsid w:val="006C14AA"/>
    <w:rsid w:val="006C1B5E"/>
    <w:rsid w:val="006C4C66"/>
    <w:rsid w:val="006D08AC"/>
    <w:rsid w:val="006D4E43"/>
    <w:rsid w:val="006D565D"/>
    <w:rsid w:val="006E42BC"/>
    <w:rsid w:val="006E45DE"/>
    <w:rsid w:val="006F45BF"/>
    <w:rsid w:val="006F5AEA"/>
    <w:rsid w:val="006F5C33"/>
    <w:rsid w:val="006F7E9A"/>
    <w:rsid w:val="007005DA"/>
    <w:rsid w:val="00717003"/>
    <w:rsid w:val="007240BA"/>
    <w:rsid w:val="007266FB"/>
    <w:rsid w:val="00735A05"/>
    <w:rsid w:val="007404F9"/>
    <w:rsid w:val="00740D36"/>
    <w:rsid w:val="00742BE3"/>
    <w:rsid w:val="0075105A"/>
    <w:rsid w:val="007602D8"/>
    <w:rsid w:val="00761F39"/>
    <w:rsid w:val="00770592"/>
    <w:rsid w:val="007720CD"/>
    <w:rsid w:val="00780B3D"/>
    <w:rsid w:val="00794046"/>
    <w:rsid w:val="0079536C"/>
    <w:rsid w:val="00795AE3"/>
    <w:rsid w:val="00797A1D"/>
    <w:rsid w:val="007B33EA"/>
    <w:rsid w:val="007B3D62"/>
    <w:rsid w:val="007B4141"/>
    <w:rsid w:val="007B4622"/>
    <w:rsid w:val="007B46FC"/>
    <w:rsid w:val="007B61CB"/>
    <w:rsid w:val="007C0C9F"/>
    <w:rsid w:val="007C3233"/>
    <w:rsid w:val="007C517F"/>
    <w:rsid w:val="007D0F92"/>
    <w:rsid w:val="007E178C"/>
    <w:rsid w:val="0081240C"/>
    <w:rsid w:val="0081556A"/>
    <w:rsid w:val="0081777F"/>
    <w:rsid w:val="00817AAD"/>
    <w:rsid w:val="00821BD3"/>
    <w:rsid w:val="00821F83"/>
    <w:rsid w:val="00830E2E"/>
    <w:rsid w:val="00831BA3"/>
    <w:rsid w:val="00840724"/>
    <w:rsid w:val="00852425"/>
    <w:rsid w:val="00854CC7"/>
    <w:rsid w:val="0085528A"/>
    <w:rsid w:val="0085574D"/>
    <w:rsid w:val="00855C1B"/>
    <w:rsid w:val="00863084"/>
    <w:rsid w:val="0086479D"/>
    <w:rsid w:val="00865F84"/>
    <w:rsid w:val="00872762"/>
    <w:rsid w:val="00873A40"/>
    <w:rsid w:val="00874DFB"/>
    <w:rsid w:val="0087613C"/>
    <w:rsid w:val="00876190"/>
    <w:rsid w:val="00877CE8"/>
    <w:rsid w:val="00880D33"/>
    <w:rsid w:val="0088396F"/>
    <w:rsid w:val="00883C80"/>
    <w:rsid w:val="00884D41"/>
    <w:rsid w:val="00886A6B"/>
    <w:rsid w:val="00886B2E"/>
    <w:rsid w:val="0088749D"/>
    <w:rsid w:val="0089346F"/>
    <w:rsid w:val="008A1EA1"/>
    <w:rsid w:val="008A554D"/>
    <w:rsid w:val="008A5852"/>
    <w:rsid w:val="008B39B2"/>
    <w:rsid w:val="008B74C1"/>
    <w:rsid w:val="008C5E44"/>
    <w:rsid w:val="008D466C"/>
    <w:rsid w:val="008D5BE8"/>
    <w:rsid w:val="008D7833"/>
    <w:rsid w:val="008E0525"/>
    <w:rsid w:val="008E4C31"/>
    <w:rsid w:val="008F5026"/>
    <w:rsid w:val="008F7A20"/>
    <w:rsid w:val="009021A7"/>
    <w:rsid w:val="00904CB4"/>
    <w:rsid w:val="00907BB8"/>
    <w:rsid w:val="0091767C"/>
    <w:rsid w:val="00932A5C"/>
    <w:rsid w:val="00933982"/>
    <w:rsid w:val="00956265"/>
    <w:rsid w:val="0095746E"/>
    <w:rsid w:val="00964D52"/>
    <w:rsid w:val="00965DB2"/>
    <w:rsid w:val="0096698E"/>
    <w:rsid w:val="00984347"/>
    <w:rsid w:val="00984BCB"/>
    <w:rsid w:val="00986760"/>
    <w:rsid w:val="009918EF"/>
    <w:rsid w:val="00996C9D"/>
    <w:rsid w:val="009A3EBB"/>
    <w:rsid w:val="009B562C"/>
    <w:rsid w:val="009B688E"/>
    <w:rsid w:val="009D5CFF"/>
    <w:rsid w:val="009E6955"/>
    <w:rsid w:val="009E7174"/>
    <w:rsid w:val="009F1E1E"/>
    <w:rsid w:val="009F34AF"/>
    <w:rsid w:val="009F3681"/>
    <w:rsid w:val="009F6AFE"/>
    <w:rsid w:val="00A07E1F"/>
    <w:rsid w:val="00A343DD"/>
    <w:rsid w:val="00A3465E"/>
    <w:rsid w:val="00A44731"/>
    <w:rsid w:val="00A46795"/>
    <w:rsid w:val="00A55172"/>
    <w:rsid w:val="00A55491"/>
    <w:rsid w:val="00A569ED"/>
    <w:rsid w:val="00A67E11"/>
    <w:rsid w:val="00A718D0"/>
    <w:rsid w:val="00A81560"/>
    <w:rsid w:val="00A91536"/>
    <w:rsid w:val="00A925B1"/>
    <w:rsid w:val="00A97B35"/>
    <w:rsid w:val="00AA49BE"/>
    <w:rsid w:val="00AA6DCD"/>
    <w:rsid w:val="00AA785C"/>
    <w:rsid w:val="00AB7E29"/>
    <w:rsid w:val="00AD0108"/>
    <w:rsid w:val="00AD6AD2"/>
    <w:rsid w:val="00AE4582"/>
    <w:rsid w:val="00AE519F"/>
    <w:rsid w:val="00B00D96"/>
    <w:rsid w:val="00B057C9"/>
    <w:rsid w:val="00B15636"/>
    <w:rsid w:val="00B15A9A"/>
    <w:rsid w:val="00B24674"/>
    <w:rsid w:val="00B26D4F"/>
    <w:rsid w:val="00B32532"/>
    <w:rsid w:val="00B36E3B"/>
    <w:rsid w:val="00B40876"/>
    <w:rsid w:val="00B451B5"/>
    <w:rsid w:val="00B46A78"/>
    <w:rsid w:val="00B55C7D"/>
    <w:rsid w:val="00B57C2C"/>
    <w:rsid w:val="00B61BFD"/>
    <w:rsid w:val="00B624B5"/>
    <w:rsid w:val="00B6436C"/>
    <w:rsid w:val="00B6514E"/>
    <w:rsid w:val="00B95485"/>
    <w:rsid w:val="00B95BB1"/>
    <w:rsid w:val="00B95C20"/>
    <w:rsid w:val="00BA4548"/>
    <w:rsid w:val="00BA7833"/>
    <w:rsid w:val="00BB36F5"/>
    <w:rsid w:val="00BC002F"/>
    <w:rsid w:val="00BD43BE"/>
    <w:rsid w:val="00BD62F4"/>
    <w:rsid w:val="00BD73AA"/>
    <w:rsid w:val="00BE2204"/>
    <w:rsid w:val="00BE513D"/>
    <w:rsid w:val="00C01780"/>
    <w:rsid w:val="00C04560"/>
    <w:rsid w:val="00C06894"/>
    <w:rsid w:val="00C14E26"/>
    <w:rsid w:val="00C14E99"/>
    <w:rsid w:val="00C164D5"/>
    <w:rsid w:val="00C179AA"/>
    <w:rsid w:val="00C333CD"/>
    <w:rsid w:val="00C555BD"/>
    <w:rsid w:val="00C61B79"/>
    <w:rsid w:val="00C63E3B"/>
    <w:rsid w:val="00C7096B"/>
    <w:rsid w:val="00C775C4"/>
    <w:rsid w:val="00C81C8F"/>
    <w:rsid w:val="00C9119F"/>
    <w:rsid w:val="00C93949"/>
    <w:rsid w:val="00C94806"/>
    <w:rsid w:val="00CB0A0E"/>
    <w:rsid w:val="00CB62D0"/>
    <w:rsid w:val="00CC21C7"/>
    <w:rsid w:val="00CC6298"/>
    <w:rsid w:val="00CD1385"/>
    <w:rsid w:val="00CD7C71"/>
    <w:rsid w:val="00CE7654"/>
    <w:rsid w:val="00CF2997"/>
    <w:rsid w:val="00CF5F51"/>
    <w:rsid w:val="00D1572F"/>
    <w:rsid w:val="00D211FA"/>
    <w:rsid w:val="00D21323"/>
    <w:rsid w:val="00D22E38"/>
    <w:rsid w:val="00D31B4E"/>
    <w:rsid w:val="00D473C6"/>
    <w:rsid w:val="00D62639"/>
    <w:rsid w:val="00D66A43"/>
    <w:rsid w:val="00D67D44"/>
    <w:rsid w:val="00D74173"/>
    <w:rsid w:val="00D74D2D"/>
    <w:rsid w:val="00D77B57"/>
    <w:rsid w:val="00D811E7"/>
    <w:rsid w:val="00D81A27"/>
    <w:rsid w:val="00D81F71"/>
    <w:rsid w:val="00D846DE"/>
    <w:rsid w:val="00D84C9F"/>
    <w:rsid w:val="00D85924"/>
    <w:rsid w:val="00D94C34"/>
    <w:rsid w:val="00D972FA"/>
    <w:rsid w:val="00DA6907"/>
    <w:rsid w:val="00DA6B28"/>
    <w:rsid w:val="00DB37F2"/>
    <w:rsid w:val="00DB38FA"/>
    <w:rsid w:val="00DB5BDC"/>
    <w:rsid w:val="00DB6200"/>
    <w:rsid w:val="00DD351A"/>
    <w:rsid w:val="00DD632B"/>
    <w:rsid w:val="00DE1478"/>
    <w:rsid w:val="00DE7487"/>
    <w:rsid w:val="00DF0AAE"/>
    <w:rsid w:val="00DF2CA7"/>
    <w:rsid w:val="00DF38F1"/>
    <w:rsid w:val="00E0061E"/>
    <w:rsid w:val="00E12919"/>
    <w:rsid w:val="00E136A7"/>
    <w:rsid w:val="00E16A7C"/>
    <w:rsid w:val="00E17C0A"/>
    <w:rsid w:val="00E21A32"/>
    <w:rsid w:val="00E22812"/>
    <w:rsid w:val="00E256EB"/>
    <w:rsid w:val="00E26104"/>
    <w:rsid w:val="00E27BAA"/>
    <w:rsid w:val="00E304CB"/>
    <w:rsid w:val="00E31745"/>
    <w:rsid w:val="00E32097"/>
    <w:rsid w:val="00E33171"/>
    <w:rsid w:val="00E3472B"/>
    <w:rsid w:val="00E42525"/>
    <w:rsid w:val="00E42D53"/>
    <w:rsid w:val="00E43E12"/>
    <w:rsid w:val="00E50F05"/>
    <w:rsid w:val="00E52E90"/>
    <w:rsid w:val="00E52F04"/>
    <w:rsid w:val="00E557BF"/>
    <w:rsid w:val="00E60D94"/>
    <w:rsid w:val="00E72029"/>
    <w:rsid w:val="00E74897"/>
    <w:rsid w:val="00E750A3"/>
    <w:rsid w:val="00E76DDA"/>
    <w:rsid w:val="00E86077"/>
    <w:rsid w:val="00E90CF0"/>
    <w:rsid w:val="00E9320E"/>
    <w:rsid w:val="00E97363"/>
    <w:rsid w:val="00EA23E0"/>
    <w:rsid w:val="00EB1C82"/>
    <w:rsid w:val="00EB2E80"/>
    <w:rsid w:val="00EB7CB3"/>
    <w:rsid w:val="00EC0A19"/>
    <w:rsid w:val="00EC1C00"/>
    <w:rsid w:val="00EC55FD"/>
    <w:rsid w:val="00ED0C8F"/>
    <w:rsid w:val="00ED0C99"/>
    <w:rsid w:val="00EF2E31"/>
    <w:rsid w:val="00F03D0D"/>
    <w:rsid w:val="00F105B1"/>
    <w:rsid w:val="00F12A41"/>
    <w:rsid w:val="00F13522"/>
    <w:rsid w:val="00F31286"/>
    <w:rsid w:val="00F3238C"/>
    <w:rsid w:val="00F364C3"/>
    <w:rsid w:val="00F370F7"/>
    <w:rsid w:val="00F45F3C"/>
    <w:rsid w:val="00F465FE"/>
    <w:rsid w:val="00F5510F"/>
    <w:rsid w:val="00F70CA1"/>
    <w:rsid w:val="00F81AB2"/>
    <w:rsid w:val="00F82D9C"/>
    <w:rsid w:val="00F9104A"/>
    <w:rsid w:val="00F93955"/>
    <w:rsid w:val="00F94F35"/>
    <w:rsid w:val="00F96A37"/>
    <w:rsid w:val="00FA77ED"/>
    <w:rsid w:val="00FB0443"/>
    <w:rsid w:val="00FB05C2"/>
    <w:rsid w:val="00FB1903"/>
    <w:rsid w:val="00FB5D36"/>
    <w:rsid w:val="00FB687C"/>
    <w:rsid w:val="00FC0412"/>
    <w:rsid w:val="00FE3241"/>
    <w:rsid w:val="00FE5F1E"/>
    <w:rsid w:val="00FF218B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073381"/>
  <w15:chartTrackingRefBased/>
  <w15:docId w15:val="{BA8F79C6-EEB7-4CD4-899B-407BECA3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0.2_SoVD_Standard"/>
    <w:qFormat/>
    <w:rsid w:val="004C6135"/>
    <w:pPr>
      <w:spacing w:line="280" w:lineRule="atLeast"/>
    </w:pPr>
    <w:rPr>
      <w:rFonts w:asciiTheme="minorHAnsi" w:hAnsiTheme="minorHAnsi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FA77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F052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1"/>
    <w:qFormat/>
    <w:rsid w:val="004359A0"/>
    <w:pPr>
      <w:widowControl w:val="0"/>
      <w:spacing w:line="240" w:lineRule="auto"/>
      <w:ind w:left="118"/>
      <w:outlineLvl w:val="1"/>
    </w:pPr>
    <w:rPr>
      <w:rFonts w:ascii="Arial" w:eastAsia="Arial" w:hAnsi="Arial" w:cstheme="minorBidi"/>
      <w:b/>
      <w:bCs/>
      <w:szCs w:val="22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6114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90316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785C"/>
    <w:pPr>
      <w:numPr>
        <w:numId w:val="3"/>
      </w:numPr>
      <w:spacing w:after="280"/>
      <w:contextualSpacing/>
    </w:pPr>
    <w:rPr>
      <w:color w:val="D5072D" w:themeColor="text2"/>
      <w:sz w:val="20"/>
    </w:rPr>
  </w:style>
  <w:style w:type="table" w:styleId="Tabellenraster">
    <w:name w:val="Table Grid"/>
    <w:basedOn w:val="NormaleTabelle"/>
    <w:uiPriority w:val="59"/>
    <w:rsid w:val="00DE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SoVDBetreff">
    <w:name w:val="0.2_SoVD_Betreff"/>
    <w:basedOn w:val="Standard"/>
    <w:qFormat/>
    <w:rsid w:val="00F5510F"/>
    <w:pPr>
      <w:spacing w:after="560"/>
    </w:pPr>
    <w:rPr>
      <w:rFonts w:asciiTheme="majorHAnsi" w:hAnsiTheme="majorHAnsi"/>
      <w:b/>
    </w:rPr>
  </w:style>
  <w:style w:type="paragraph" w:customStyle="1" w:styleId="03SoVDAbsender">
    <w:name w:val="0.3_SoVD_Absender"/>
    <w:basedOn w:val="Standard"/>
    <w:qFormat/>
    <w:rsid w:val="00E72029"/>
    <w:pPr>
      <w:spacing w:after="57" w:line="230" w:lineRule="exact"/>
    </w:pPr>
    <w:rPr>
      <w:color w:val="555555" w:themeColor="accent2"/>
      <w:sz w:val="17"/>
    </w:rPr>
  </w:style>
  <w:style w:type="paragraph" w:styleId="Kopfzeile">
    <w:name w:val="header"/>
    <w:aliases w:val="0.3_SoVD_Kopfzeile"/>
    <w:basedOn w:val="Standard"/>
    <w:link w:val="KopfzeileZchn"/>
    <w:rsid w:val="00112D71"/>
    <w:pPr>
      <w:tabs>
        <w:tab w:val="center" w:pos="4536"/>
        <w:tab w:val="right" w:pos="9072"/>
      </w:tabs>
      <w:spacing w:line="240" w:lineRule="auto"/>
    </w:pPr>
    <w:rPr>
      <w:sz w:val="17"/>
    </w:rPr>
  </w:style>
  <w:style w:type="character" w:customStyle="1" w:styleId="KopfzeileZchn">
    <w:name w:val="Kopfzeile Zchn"/>
    <w:aliases w:val="0.3_SoVD_Kopfzeile Zchn"/>
    <w:basedOn w:val="Absatz-Standardschriftart"/>
    <w:link w:val="Kopfzeile"/>
    <w:rsid w:val="002555E9"/>
    <w:rPr>
      <w:rFonts w:asciiTheme="minorHAnsi" w:hAnsiTheme="minorHAnsi"/>
      <w:sz w:val="17"/>
    </w:rPr>
  </w:style>
  <w:style w:type="paragraph" w:styleId="Fuzeile">
    <w:name w:val="footer"/>
    <w:aliases w:val="0.3_SoVD_Fußzeile"/>
    <w:basedOn w:val="Standard"/>
    <w:link w:val="FuzeileZchn"/>
    <w:uiPriority w:val="99"/>
    <w:rsid w:val="00D77B57"/>
    <w:pPr>
      <w:tabs>
        <w:tab w:val="center" w:pos="4536"/>
        <w:tab w:val="right" w:pos="9072"/>
      </w:tabs>
      <w:spacing w:line="180" w:lineRule="exact"/>
    </w:pPr>
    <w:rPr>
      <w:sz w:val="14"/>
    </w:rPr>
  </w:style>
  <w:style w:type="character" w:customStyle="1" w:styleId="FuzeileZchn">
    <w:name w:val="Fußzeile Zchn"/>
    <w:aliases w:val="0.3_SoVD_Fußzeile Zchn"/>
    <w:basedOn w:val="Absatz-Standardschriftart"/>
    <w:link w:val="Fuzeile"/>
    <w:uiPriority w:val="99"/>
    <w:rsid w:val="002555E9"/>
    <w:rPr>
      <w:rFonts w:asciiTheme="minorHAnsi" w:hAnsiTheme="minorHAnsi"/>
      <w:sz w:val="14"/>
    </w:rPr>
  </w:style>
  <w:style w:type="character" w:styleId="Platzhaltertext">
    <w:name w:val="Placeholder Text"/>
    <w:basedOn w:val="Absatz-Standardschriftart"/>
    <w:uiPriority w:val="99"/>
    <w:semiHidden/>
    <w:rsid w:val="00F364C3"/>
    <w:rPr>
      <w:color w:val="808080"/>
    </w:rPr>
  </w:style>
  <w:style w:type="character" w:customStyle="1" w:styleId="01SoVDLandesverband">
    <w:name w:val="0.1_SoVD_Landesverband"/>
    <w:basedOn w:val="Absatz-Standardschriftart"/>
    <w:uiPriority w:val="1"/>
    <w:rsid w:val="00112D71"/>
    <w:rPr>
      <w:rFonts w:asciiTheme="minorHAnsi" w:hAnsiTheme="minorHAnsi"/>
    </w:rPr>
  </w:style>
  <w:style w:type="character" w:customStyle="1" w:styleId="01SoVDBundesverband">
    <w:name w:val="0.1_SoVD_Bundesverband"/>
    <w:basedOn w:val="Absatz-Standardschriftart"/>
    <w:uiPriority w:val="1"/>
    <w:rsid w:val="00F5510F"/>
    <w:rPr>
      <w:rFonts w:asciiTheme="majorHAnsi" w:hAnsiTheme="majorHAnsi"/>
      <w:b/>
      <w:color w:val="D5072D" w:themeColor="text2"/>
      <w:sz w:val="24"/>
    </w:rPr>
  </w:style>
  <w:style w:type="paragraph" w:customStyle="1" w:styleId="0SoVD">
    <w:name w:val="0_SoVD"/>
    <w:basedOn w:val="Standard"/>
    <w:qFormat/>
    <w:rsid w:val="00112D71"/>
    <w:rPr>
      <w:color w:val="D5072D" w:themeColor="text2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4359A0"/>
    <w:rPr>
      <w:rFonts w:ascii="Arial" w:eastAsia="Arial" w:hAnsi="Arial" w:cstheme="minorBidi"/>
      <w:b/>
      <w:bCs/>
      <w:sz w:val="22"/>
      <w:szCs w:val="22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4359A0"/>
    <w:pPr>
      <w:widowControl w:val="0"/>
      <w:spacing w:line="240" w:lineRule="auto"/>
      <w:ind w:left="118"/>
    </w:pPr>
    <w:rPr>
      <w:rFonts w:ascii="Arial" w:eastAsia="Arial" w:hAnsi="Arial" w:cstheme="minorBidi"/>
      <w:szCs w:val="22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4359A0"/>
    <w:rPr>
      <w:rFonts w:ascii="Arial" w:eastAsia="Arial" w:hAnsi="Arial" w:cstheme="minorBidi"/>
      <w:sz w:val="22"/>
      <w:szCs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9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9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55AA2"/>
    <w:pPr>
      <w:autoSpaceDE w:val="0"/>
      <w:autoSpaceDN w:val="0"/>
      <w:adjustRightInd w:val="0"/>
    </w:pPr>
    <w:rPr>
      <w:rFonts w:cs="Calibri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FA77ED"/>
    <w:rPr>
      <w:rFonts w:asciiTheme="majorHAnsi" w:eastAsiaTheme="majorEastAsia" w:hAnsiTheme="majorHAnsi" w:cstheme="majorBidi"/>
      <w:color w:val="9F0521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semiHidden/>
    <w:rsid w:val="003E6BD8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6BD8"/>
    <w:rPr>
      <w:rFonts w:asciiTheme="minorHAnsi" w:hAnsiTheme="minorHAns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3E6BD8"/>
    <w:rPr>
      <w:vertAlign w:val="superscript"/>
    </w:rPr>
  </w:style>
  <w:style w:type="paragraph" w:customStyle="1" w:styleId="Flietext">
    <w:name w:val="Fließtext"/>
    <w:basedOn w:val="Standard"/>
    <w:link w:val="FlietextZchn"/>
    <w:rsid w:val="005178F4"/>
    <w:pPr>
      <w:spacing w:line="360" w:lineRule="auto"/>
      <w:jc w:val="both"/>
    </w:pPr>
    <w:rPr>
      <w:rFonts w:ascii="Arial" w:eastAsia="Times New Roman" w:hAnsi="Arial" w:cs="Arial"/>
      <w:sz w:val="24"/>
      <w:lang w:eastAsia="de-DE"/>
    </w:rPr>
  </w:style>
  <w:style w:type="character" w:customStyle="1" w:styleId="FlietextZchn">
    <w:name w:val="Fließtext Zchn"/>
    <w:link w:val="Flietext"/>
    <w:locked/>
    <w:rsid w:val="005178F4"/>
    <w:rPr>
      <w:rFonts w:ascii="Arial" w:eastAsia="Times New Roman" w:hAnsi="Arial" w:cs="Arial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BD43BE"/>
    <w:pPr>
      <w:spacing w:line="240" w:lineRule="auto"/>
    </w:pPr>
    <w:rPr>
      <w:rFonts w:ascii="Calibri" w:hAnsi="Calibr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D43BE"/>
    <w:rPr>
      <w:rFonts w:cstheme="minorBidi"/>
      <w:sz w:val="22"/>
      <w:szCs w:val="21"/>
    </w:rPr>
  </w:style>
  <w:style w:type="character" w:styleId="Hyperlink">
    <w:name w:val="Hyperlink"/>
    <w:basedOn w:val="Absatz-Standardschriftart"/>
    <w:uiPriority w:val="99"/>
    <w:semiHidden/>
    <w:rsid w:val="007D0F92"/>
    <w:rPr>
      <w:color w:val="D5072D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D0F92"/>
    <w:rPr>
      <w:color w:val="605E5C"/>
      <w:shd w:val="clear" w:color="auto" w:fill="E1DFDD"/>
    </w:rPr>
  </w:style>
  <w:style w:type="paragraph" w:customStyle="1" w:styleId="Sitzungsvorlage">
    <w:name w:val="Sitzungsvorlage"/>
    <w:basedOn w:val="Standard"/>
    <w:link w:val="SitzungsvorlageZchn"/>
    <w:qFormat/>
    <w:rsid w:val="008D7833"/>
    <w:pPr>
      <w:spacing w:line="240" w:lineRule="auto"/>
      <w:jc w:val="center"/>
    </w:pPr>
    <w:rPr>
      <w:rFonts w:ascii="Calibri Light" w:eastAsia="Times New Roman" w:hAnsi="Calibri Light" w:cs="Arial"/>
      <w:b/>
      <w:sz w:val="50"/>
      <w:szCs w:val="50"/>
      <w:u w:val="single"/>
      <w:lang w:eastAsia="de-DE"/>
    </w:rPr>
  </w:style>
  <w:style w:type="character" w:customStyle="1" w:styleId="SitzungsvorlageZchn">
    <w:name w:val="Sitzungsvorlage Zchn"/>
    <w:basedOn w:val="Absatz-Standardschriftart"/>
    <w:link w:val="Sitzungsvorlage"/>
    <w:rsid w:val="008D7833"/>
    <w:rPr>
      <w:rFonts w:ascii="Calibri Light" w:eastAsia="Times New Roman" w:hAnsi="Calibri Light" w:cs="Arial"/>
      <w:b/>
      <w:sz w:val="50"/>
      <w:szCs w:val="50"/>
      <w:u w:val="single"/>
      <w:lang w:eastAsia="de-DE"/>
    </w:rPr>
  </w:style>
  <w:style w:type="paragraph" w:customStyle="1" w:styleId="TOP">
    <w:name w:val="TOP"/>
    <w:basedOn w:val="Standard"/>
    <w:link w:val="TOPZchn"/>
    <w:qFormat/>
    <w:rsid w:val="008D7833"/>
    <w:pPr>
      <w:spacing w:line="240" w:lineRule="auto"/>
      <w:jc w:val="center"/>
    </w:pPr>
    <w:rPr>
      <w:rFonts w:ascii="Calibri Light" w:eastAsia="Times New Roman" w:hAnsi="Calibri Light" w:cs="Arial"/>
      <w:b/>
      <w:sz w:val="30"/>
      <w:szCs w:val="30"/>
      <w:lang w:eastAsia="de-DE"/>
    </w:rPr>
  </w:style>
  <w:style w:type="paragraph" w:customStyle="1" w:styleId="amDatum">
    <w:name w:val="am Datum"/>
    <w:basedOn w:val="Standard"/>
    <w:link w:val="amDatumZchn"/>
    <w:qFormat/>
    <w:rsid w:val="008D7833"/>
    <w:pPr>
      <w:spacing w:line="240" w:lineRule="auto"/>
      <w:jc w:val="center"/>
    </w:pPr>
    <w:rPr>
      <w:rFonts w:ascii="Calibri Light" w:eastAsia="Times New Roman" w:hAnsi="Calibri Light" w:cs="Arial"/>
      <w:b/>
      <w:sz w:val="24"/>
      <w:lang w:eastAsia="de-DE"/>
    </w:rPr>
  </w:style>
  <w:style w:type="character" w:customStyle="1" w:styleId="TOPZchn">
    <w:name w:val="TOP Zchn"/>
    <w:basedOn w:val="Absatz-Standardschriftart"/>
    <w:link w:val="TOP"/>
    <w:rsid w:val="008D7833"/>
    <w:rPr>
      <w:rFonts w:ascii="Calibri Light" w:eastAsia="Times New Roman" w:hAnsi="Calibri Light" w:cs="Arial"/>
      <w:b/>
      <w:sz w:val="30"/>
      <w:szCs w:val="30"/>
      <w:lang w:eastAsia="de-DE"/>
    </w:rPr>
  </w:style>
  <w:style w:type="character" w:customStyle="1" w:styleId="amDatumZchn">
    <w:name w:val="am Datum Zchn"/>
    <w:basedOn w:val="Absatz-Standardschriftart"/>
    <w:link w:val="amDatum"/>
    <w:rsid w:val="008D7833"/>
    <w:rPr>
      <w:rFonts w:ascii="Calibri Light" w:eastAsia="Times New Roman" w:hAnsi="Calibri Light" w:cs="Arial"/>
      <w:b/>
      <w:lang w:eastAsia="de-DE"/>
    </w:rPr>
  </w:style>
  <w:style w:type="paragraph" w:customStyle="1" w:styleId="lfdNrLV">
    <w:name w:val="lfd. Nr. LV"/>
    <w:basedOn w:val="Standard"/>
    <w:qFormat/>
    <w:rsid w:val="008D7833"/>
    <w:pPr>
      <w:spacing w:line="240" w:lineRule="auto"/>
      <w:jc w:val="center"/>
    </w:pPr>
    <w:rPr>
      <w:rFonts w:ascii="Calibri Light" w:eastAsia="Times New Roman" w:hAnsi="Calibri Light" w:cs="Arial"/>
      <w:b/>
      <w:sz w:val="24"/>
      <w:lang w:eastAsia="de-DE"/>
    </w:rPr>
  </w:style>
  <w:style w:type="paragraph" w:styleId="StandardWeb">
    <w:name w:val="Normal (Web)"/>
    <w:basedOn w:val="Standard"/>
    <w:uiPriority w:val="99"/>
    <w:unhideWhenUsed/>
    <w:rsid w:val="00876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7613C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qFormat/>
    <w:rsid w:val="00591E4E"/>
    <w:p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de-DE"/>
    </w:rPr>
  </w:style>
  <w:style w:type="character" w:customStyle="1" w:styleId="TitelZchn">
    <w:name w:val="Titel Zchn"/>
    <w:basedOn w:val="Absatz-Standardschriftart"/>
    <w:link w:val="Titel"/>
    <w:rsid w:val="00591E4E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4B1"/>
    <w:rPr>
      <w:rFonts w:asciiTheme="majorHAnsi" w:eastAsiaTheme="majorEastAsia" w:hAnsiTheme="majorHAnsi" w:cstheme="majorBidi"/>
      <w:color w:val="690316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4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4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5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1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2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5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1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110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21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55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klusionsbeirat@mags.nrw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oVD">
      <a:dk1>
        <a:sysClr val="windowText" lastClr="000000"/>
      </a:dk1>
      <a:lt1>
        <a:srgbClr val="FFFFFF"/>
      </a:lt1>
      <a:dk2>
        <a:srgbClr val="D5072D"/>
      </a:dk2>
      <a:lt2>
        <a:srgbClr val="EDEDED"/>
      </a:lt2>
      <a:accent1>
        <a:srgbClr val="D5072D"/>
      </a:accent1>
      <a:accent2>
        <a:srgbClr val="555555"/>
      </a:accent2>
      <a:accent3>
        <a:srgbClr val="B7182E"/>
      </a:accent3>
      <a:accent4>
        <a:srgbClr val="B0B0B0"/>
      </a:accent4>
      <a:accent5>
        <a:srgbClr val="D5072D"/>
      </a:accent5>
      <a:accent6>
        <a:srgbClr val="EDEDED"/>
      </a:accent6>
      <a:hlink>
        <a:srgbClr val="D5072D"/>
      </a:hlink>
      <a:folHlink>
        <a:srgbClr val="D5072D"/>
      </a:folHlink>
    </a:clrScheme>
    <a:fontScheme name="SoVD_PTSANS">
      <a:majorFont>
        <a:latin typeface="PT Sans Bold"/>
        <a:ea typeface=""/>
        <a:cs typeface=""/>
      </a:majorFont>
      <a:minorFont>
        <a:latin typeface="PT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Landesverband Nordrhein-Westfalen e.V.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142106-F455-4768-A3CD-C37209D6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1336</Words>
  <Characters>8422</Characters>
  <Application>Microsoft Office Word</Application>
  <DocSecurity>4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Sozialverband Deutschland</Company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Spörke</dc:creator>
  <cp:keywords/>
  <dc:description/>
  <cp:lastModifiedBy>Matthias Veit</cp:lastModifiedBy>
  <cp:revision>2</cp:revision>
  <cp:lastPrinted>2020-05-29T05:26:00Z</cp:lastPrinted>
  <dcterms:created xsi:type="dcterms:W3CDTF">2021-03-25T12:31:00Z</dcterms:created>
  <dcterms:modified xsi:type="dcterms:W3CDTF">2021-03-25T12:31:00Z</dcterms:modified>
</cp:coreProperties>
</file>